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spacing w:after="400" w:line="360" w:lineRule="auto"/>
        <w:ind w:firstLine="120"/>
        <w:jc w:val="center"/>
        <w:rPr>
          <w:rFonts w:hint="default" w:eastAsia="宋体"/>
          <w:b/>
          <w:color w:val="000000" w:themeColor="text1"/>
          <w:sz w:val="32"/>
          <w:lang w:val="en-US" w:eastAsia="zh-CN"/>
          <w14:textFill>
            <w14:solidFill>
              <w14:schemeClr w14:val="tx1"/>
            </w14:solidFill>
          </w14:textFill>
        </w:rPr>
      </w:pPr>
      <w:r>
        <w:rPr>
          <w:b/>
          <w:color w:val="000000" w:themeColor="text1"/>
          <w:sz w:val="32"/>
          <w14:textFill>
            <w14:solidFill>
              <w14:schemeClr w14:val="tx1"/>
            </w14:solidFill>
          </w14:textFill>
        </w:rPr>
        <w:t>国家开放大学</w:t>
      </w:r>
      <w:r>
        <w:rPr>
          <w:rFonts w:hint="eastAsia" w:eastAsia="宋体"/>
          <w:b/>
          <w:color w:val="000000" w:themeColor="text1"/>
          <w:sz w:val="32"/>
          <w:lang w:val="en-US" w:eastAsia="zh-CN"/>
          <w14:textFill>
            <w14:solidFill>
              <w14:schemeClr w14:val="tx1"/>
            </w14:solidFill>
          </w14:textFill>
        </w:rPr>
        <w:t>基本</w:t>
      </w:r>
      <w:r>
        <w:rPr>
          <w:b/>
          <w:color w:val="000000" w:themeColor="text1"/>
          <w:sz w:val="32"/>
          <w14:textFill>
            <w14:solidFill>
              <w14:schemeClr w14:val="tx1"/>
            </w14:solidFill>
          </w14:textFill>
        </w:rPr>
        <w:t>文化</w:t>
      </w:r>
      <w:r>
        <w:rPr>
          <w:rFonts w:hint="eastAsia" w:eastAsia="宋体"/>
          <w:b/>
          <w:color w:val="000000" w:themeColor="text1"/>
          <w:sz w:val="32"/>
          <w:lang w:eastAsia="zh-CN"/>
          <w14:textFill>
            <w14:solidFill>
              <w14:schemeClr w14:val="tx1"/>
            </w14:solidFill>
          </w14:textFill>
        </w:rPr>
        <w:t>“</w:t>
      </w:r>
      <w:r>
        <w:rPr>
          <w:b/>
          <w:color w:val="000000" w:themeColor="text1"/>
          <w:sz w:val="32"/>
          <w14:textFill>
            <w14:solidFill>
              <w14:schemeClr w14:val="tx1"/>
            </w14:solidFill>
          </w14:textFill>
        </w:rPr>
        <w:t>应知应会</w:t>
      </w:r>
      <w:r>
        <w:rPr>
          <w:rFonts w:hint="eastAsia" w:eastAsia="宋体"/>
          <w:b/>
          <w:color w:val="000000" w:themeColor="text1"/>
          <w:sz w:val="32"/>
          <w:lang w:eastAsia="zh-CN"/>
          <w14:textFill>
            <w14:solidFill>
              <w14:schemeClr w14:val="tx1"/>
            </w14:solidFill>
          </w14:textFill>
        </w:rPr>
        <w:t>”</w:t>
      </w:r>
      <w:r>
        <w:rPr>
          <w:b/>
          <w:color w:val="000000" w:themeColor="text1"/>
          <w:sz w:val="32"/>
          <w14:textFill>
            <w14:solidFill>
              <w14:schemeClr w14:val="tx1"/>
            </w14:solidFill>
          </w14:textFill>
        </w:rPr>
        <w:t>知识</w:t>
      </w:r>
      <w:r>
        <w:rPr>
          <w:rFonts w:hint="eastAsia" w:eastAsia="宋体"/>
          <w:b/>
          <w:color w:val="000000" w:themeColor="text1"/>
          <w:sz w:val="32"/>
          <w:lang w:val="en-US" w:eastAsia="zh-CN"/>
          <w14:textFill>
            <w14:solidFill>
              <w14:schemeClr w14:val="tx1"/>
            </w14:solidFill>
          </w14:textFill>
        </w:rPr>
        <w:t>学习材料</w:t>
      </w:r>
    </w:p>
    <w:p>
      <w:pPr>
        <w:rPr>
          <w:color w:val="000000" w:themeColor="text1"/>
          <w14:textFill>
            <w14:solidFill>
              <w14:schemeClr w14:val="tx1"/>
            </w14:solidFill>
          </w14:textFill>
        </w:rPr>
      </w:pPr>
      <w:bookmarkStart w:id="0" w:name="_GoBack"/>
      <w:bookmarkEnd w:id="0"/>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PMingLiU" w:hAnsi="PMingLiU" w:eastAsia="PMingLiU" w:cs="PMingLiU"/>
          <w:color w:val="000000" w:themeColor="text1"/>
          <w14:textFill>
            <w14:solidFill>
              <w14:schemeClr w14:val="tx1"/>
            </w14:solidFill>
          </w14:textFill>
        </w:rPr>
        <w:t>国家开放大学前身是邓小平同志于</w:t>
      </w:r>
      <w:r>
        <w:rPr>
          <w:rFonts w:ascii="Arial" w:hAnsi="Arial" w:eastAsia="Arial" w:cs="Arial"/>
          <w:color w:val="000000" w:themeColor="text1"/>
          <w14:textFill>
            <w14:solidFill>
              <w14:schemeClr w14:val="tx1"/>
            </w14:solidFill>
          </w14:textFill>
        </w:rPr>
        <w:t>____</w:t>
      </w:r>
      <w:r>
        <w:rPr>
          <w:rFonts w:ascii="PMingLiU" w:hAnsi="PMingLiU" w:eastAsia="PMingLiU" w:cs="PMingLiU"/>
          <w:color w:val="000000" w:themeColor="text1"/>
          <w14:textFill>
            <w14:solidFill>
              <w14:schemeClr w14:val="tx1"/>
            </w14:solidFill>
          </w14:textFill>
        </w:rPr>
        <w:t>年亲自倡导并批示创办的中央广播电视大学。</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A.1976</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B.1977</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C.1978(</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D.1979</w:t>
            </w:r>
          </w:p>
        </w:tc>
      </w:tr>
    </w:tbl>
    <w:p>
      <w:pPr>
        <w:pBdr>
          <w:top w:val="none" w:color="auto" w:sz="0" w:space="4"/>
        </w:pBd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b/>
          <w:bCs/>
          <w:color w:val="000000" w:themeColor="text1"/>
          <w14:textFill>
            <w14:solidFill>
              <w14:schemeClr w14:val="tx1"/>
            </w14:solidFill>
          </w14:textFill>
        </w:rPr>
        <w:t>答案解析：</w:t>
      </w:r>
      <w:r>
        <w:rPr>
          <w:rFonts w:ascii="PMingLiU" w:hAnsi="PMingLiU" w:eastAsia="PMingLiU" w:cs="PMingLiU"/>
          <w:color w:val="000000" w:themeColor="text1"/>
          <w14:textFill>
            <w14:solidFill>
              <w14:schemeClr w14:val="tx1"/>
            </w14:solidFill>
          </w14:textFill>
        </w:rPr>
        <w:t>创办：国家开放大学前身是邓小平同志于</w:t>
      </w:r>
      <w:r>
        <w:rPr>
          <w:rFonts w:ascii="Times New Roman" w:hAnsi="Times New Roman" w:eastAsia="Times New Roman" w:cs="Times New Roman"/>
          <w:color w:val="000000" w:themeColor="text1"/>
          <w14:textFill>
            <w14:solidFill>
              <w14:schemeClr w14:val="tx1"/>
            </w14:solidFill>
          </w14:textFill>
        </w:rPr>
        <w:t xml:space="preserve"> 1978 </w:t>
      </w:r>
      <w:r>
        <w:rPr>
          <w:rFonts w:ascii="PMingLiU" w:hAnsi="PMingLiU" w:eastAsia="PMingLiU" w:cs="PMingLiU"/>
          <w:color w:val="000000" w:themeColor="text1"/>
          <w14:textFill>
            <w14:solidFill>
              <w14:schemeClr w14:val="tx1"/>
            </w14:solidFill>
          </w14:textFill>
        </w:rPr>
        <w:t>年亲自倡导并批示创办的中央广播电视大学</w:t>
      </w:r>
    </w:p>
    <w:p>
      <w:pPr>
        <w:spacing w:line="360" w:lineRule="auto"/>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Arial" w:hAnsi="Arial" w:eastAsia="Arial" w:cs="Arial"/>
          <w:color w:val="000000" w:themeColor="text1"/>
          <w14:textFill>
            <w14:solidFill>
              <w14:schemeClr w14:val="tx1"/>
            </w14:solidFill>
          </w14:textFill>
        </w:rPr>
        <w:t>______</w:t>
      </w:r>
      <w:r>
        <w:rPr>
          <w:rFonts w:ascii="PMingLiU" w:hAnsi="PMingLiU" w:eastAsia="PMingLiU" w:cs="PMingLiU"/>
          <w:color w:val="000000" w:themeColor="text1"/>
          <w14:textFill>
            <w14:solidFill>
              <w14:schemeClr w14:val="tx1"/>
            </w14:solidFill>
          </w14:textFill>
        </w:rPr>
        <w:t>，国家开放大学在人民大会堂正式揭牌成立。</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A.2011</w:t>
            </w:r>
            <w:r>
              <w:rPr>
                <w:rFonts w:ascii="PMingLiU" w:hAnsi="PMingLiU" w:eastAsia="PMingLiU" w:cs="PMingLiU"/>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7</w:t>
            </w:r>
            <w:r>
              <w:rPr>
                <w:rFonts w:ascii="PMingLiU" w:hAnsi="PMingLiU" w:eastAsia="PMingLiU" w:cs="PMingLiU"/>
                <w:color w:val="000000" w:themeColor="text1"/>
                <w14:textFill>
                  <w14:solidFill>
                    <w14:schemeClr w14:val="tx1"/>
                  </w14:solidFill>
                </w14:textFill>
              </w:rPr>
              <w:t>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B.2011</w:t>
            </w:r>
            <w:r>
              <w:rPr>
                <w:rFonts w:ascii="PMingLiU" w:hAnsi="PMingLiU" w:eastAsia="PMingLiU" w:cs="PMingLiU"/>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8</w:t>
            </w:r>
            <w:r>
              <w:rPr>
                <w:rFonts w:ascii="PMingLiU" w:hAnsi="PMingLiU" w:eastAsia="PMingLiU" w:cs="PMingLiU"/>
                <w:color w:val="000000" w:themeColor="text1"/>
                <w14:textFill>
                  <w14:solidFill>
                    <w14:schemeClr w14:val="tx1"/>
                  </w14:solidFill>
                </w14:textFill>
              </w:rPr>
              <w:t>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C.2012</w:t>
            </w:r>
            <w:r>
              <w:rPr>
                <w:rFonts w:ascii="PMingLiU" w:hAnsi="PMingLiU" w:eastAsia="PMingLiU" w:cs="PMingLiU"/>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7</w:t>
            </w:r>
            <w:r>
              <w:rPr>
                <w:rFonts w:ascii="PMingLiU" w:hAnsi="PMingLiU" w:eastAsia="PMingLiU" w:cs="PMingLiU"/>
                <w:color w:val="000000" w:themeColor="text1"/>
                <w14:textFill>
                  <w14:solidFill>
                    <w14:schemeClr w14:val="tx1"/>
                  </w14:solidFill>
                </w14:textFill>
              </w:rPr>
              <w:t>月</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D.2012</w:t>
            </w:r>
            <w:r>
              <w:rPr>
                <w:rFonts w:ascii="PMingLiU" w:hAnsi="PMingLiU" w:eastAsia="PMingLiU" w:cs="PMingLiU"/>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8</w:t>
            </w:r>
            <w:r>
              <w:rPr>
                <w:rFonts w:ascii="PMingLiU" w:hAnsi="PMingLiU" w:eastAsia="PMingLiU" w:cs="PMingLiU"/>
                <w:color w:val="000000" w:themeColor="text1"/>
                <w14:textFill>
                  <w14:solidFill>
                    <w14:schemeClr w14:val="tx1"/>
                  </w14:solidFill>
                </w14:textFill>
              </w:rPr>
              <w:t>月</w:t>
            </w:r>
          </w:p>
        </w:tc>
      </w:tr>
    </w:tbl>
    <w:p>
      <w:pPr>
        <w:pBdr>
          <w:top w:val="none" w:color="auto" w:sz="0" w:space="4"/>
        </w:pBd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b/>
          <w:bCs/>
          <w:color w:val="000000" w:themeColor="text1"/>
          <w14:textFill>
            <w14:solidFill>
              <w14:schemeClr w14:val="tx1"/>
            </w14:solidFill>
          </w14:textFill>
        </w:rPr>
        <w:t>答案解析：</w:t>
      </w:r>
    </w:p>
    <w:p>
      <w:pPr>
        <w:spacing w:before="240" w:after="240"/>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color w:val="000000" w:themeColor="text1"/>
          <w14:textFill>
            <w14:solidFill>
              <w14:schemeClr w14:val="tx1"/>
            </w14:solidFill>
          </w14:textFill>
        </w:rPr>
        <w:t>成立：</w:t>
      </w:r>
      <w:r>
        <w:rPr>
          <w:rFonts w:ascii="Arial" w:hAnsi="Arial" w:eastAsia="Arial" w:cs="Arial"/>
          <w:color w:val="000000" w:themeColor="text1"/>
          <w14:textFill>
            <w14:solidFill>
              <w14:schemeClr w14:val="tx1"/>
            </w14:solidFill>
          </w14:textFill>
        </w:rPr>
        <w:t>2012</w:t>
      </w:r>
      <w:r>
        <w:rPr>
          <w:rFonts w:ascii="PMingLiU" w:hAnsi="PMingLiU" w:eastAsia="PMingLiU" w:cs="PMingLiU"/>
          <w:color w:val="000000" w:themeColor="text1"/>
          <w14:textFill>
            <w14:solidFill>
              <w14:schemeClr w14:val="tx1"/>
            </w14:solidFill>
          </w14:textFill>
        </w:rPr>
        <w:t>年</w:t>
      </w:r>
      <w:r>
        <w:rPr>
          <w:rFonts w:ascii="Arial" w:hAnsi="Arial" w:eastAsia="Arial" w:cs="Arial"/>
          <w:color w:val="000000" w:themeColor="text1"/>
          <w14:textFill>
            <w14:solidFill>
              <w14:schemeClr w14:val="tx1"/>
            </w14:solidFill>
          </w14:textFill>
        </w:rPr>
        <w:t> 7</w:t>
      </w:r>
      <w:r>
        <w:rPr>
          <w:rFonts w:ascii="PMingLiU" w:hAnsi="PMingLiU" w:eastAsia="PMingLiU" w:cs="PMingLiU"/>
          <w:color w:val="000000" w:themeColor="text1"/>
          <w14:textFill>
            <w14:solidFill>
              <w14:schemeClr w14:val="tx1"/>
            </w14:solidFill>
          </w14:textFill>
        </w:rPr>
        <w:t>月，国家开放大学在人民大会堂正式揭牌成立。</w:t>
      </w:r>
    </w:p>
    <w:p>
      <w:pPr>
        <w:spacing w:line="360" w:lineRule="auto"/>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3.</w:t>
      </w:r>
      <w:r>
        <w:rPr>
          <w:rFonts w:ascii="PMingLiU" w:hAnsi="PMingLiU" w:eastAsia="PMingLiU" w:cs="PMingLiU"/>
          <w:color w:val="000000" w:themeColor="text1"/>
          <w14:textFill>
            <w14:solidFill>
              <w14:schemeClr w14:val="tx1"/>
            </w14:solidFill>
          </w14:textFill>
        </w:rPr>
        <w:t>国家开放大学的校训是（）</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自强、求知、有为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敬学广惠，有教无类</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厚德</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尚能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有教无类，自强不息</w:t>
            </w:r>
          </w:p>
        </w:tc>
      </w:tr>
    </w:tbl>
    <w:p>
      <w:pPr>
        <w:pBdr>
          <w:top w:val="none" w:color="auto" w:sz="0" w:space="4"/>
        </w:pBd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b/>
          <w:bCs/>
          <w:color w:val="000000" w:themeColor="text1"/>
          <w14:textFill>
            <w14:solidFill>
              <w14:schemeClr w14:val="tx1"/>
            </w14:solidFill>
          </w14:textFill>
        </w:rPr>
        <w:t>答案解析：</w:t>
      </w:r>
    </w:p>
    <w:p>
      <w:pPr>
        <w:spacing w:before="240" w:after="240"/>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color w:val="000000" w:themeColor="text1"/>
          <w14:textFill>
            <w14:solidFill>
              <w14:schemeClr w14:val="tx1"/>
            </w14:solidFill>
          </w14:textFill>
        </w:rPr>
        <w:t>敬学广惠，有教无类。释义</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国家开放大学以服务全民终身学习为使命，承担社会责任，促进教育公平。</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敬学</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是传统文化对学习者的诚勉与企望。</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广惠</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能很好地体现国家开放大学泛爱众、广施惠的精神境界和价值追求。</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有教无类</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指开放教育打破时空，让一切学习者共享优质教育资源，努力满足多样化学习需求。</w:t>
      </w:r>
    </w:p>
    <w:p>
      <w:pPr>
        <w:spacing w:after="24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4.</w:t>
      </w:r>
      <w:r>
        <w:rPr>
          <w:rFonts w:ascii="PMingLiU" w:hAnsi="PMingLiU" w:eastAsia="PMingLiU" w:cs="PMingLiU"/>
          <w:color w:val="000000" w:themeColor="text1"/>
          <w14:textFill>
            <w14:solidFill>
              <w14:schemeClr w14:val="tx1"/>
            </w14:solidFill>
          </w14:textFill>
        </w:rPr>
        <w:t>下图是否为国家开放大学的校标？（）</w:t>
      </w:r>
      <w:r>
        <w:rPr>
          <w:rFonts w:ascii="Times New Roman" w:hAnsi="Times New Roman" w:eastAsia="Times New Roman" w:cs="Times New Roman"/>
          <w:strike w:val="0"/>
          <w:color w:val="000000" w:themeColor="text1"/>
          <w:u w:val="none"/>
          <w14:textFill>
            <w14:solidFill>
              <w14:schemeClr w14:val="tx1"/>
            </w14:solidFill>
          </w14:textFill>
        </w:rPr>
        <w:drawing>
          <wp:inline distT="0" distB="0" distL="114300" distR="114300">
            <wp:extent cx="800100" cy="8382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4"/>
                    <a:stretch>
                      <a:fillRect/>
                    </a:stretch>
                  </pic:blipFill>
                  <pic:spPr>
                    <a:xfrm>
                      <a:off x="0" y="0"/>
                      <a:ext cx="800100" cy="838200"/>
                    </a:xfrm>
                    <a:prstGeom prst="rect">
                      <a:avLst/>
                    </a:prstGeom>
                  </pic:spPr>
                </pic:pic>
              </a:graphicData>
            </a:graphic>
          </wp:inline>
        </w:drawing>
      </w:r>
    </w:p>
    <w:p>
      <w:pP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是</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否</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5. </w:t>
      </w:r>
      <w:r>
        <w:rPr>
          <w:rFonts w:ascii="PMingLiU" w:hAnsi="PMingLiU" w:eastAsia="PMingLiU" w:cs="PMingLiU"/>
          <w:color w:val="000000" w:themeColor="text1"/>
          <w14:textFill>
            <w14:solidFill>
              <w14:schemeClr w14:val="tx1"/>
            </w14:solidFill>
          </w14:textFill>
        </w:rPr>
        <w:t>武汉市广播电视大学由武汉市人民政府举办，成立于</w:t>
      </w:r>
      <w:r>
        <w:rPr>
          <w:rFonts w:ascii="Arial" w:hAnsi="Arial" w:eastAsia="Arial" w:cs="Arial"/>
          <w:color w:val="000000" w:themeColor="text1"/>
          <w14:textFill>
            <w14:solidFill>
              <w14:schemeClr w14:val="tx1"/>
            </w14:solidFill>
          </w14:textFill>
        </w:rPr>
        <w:t>____</w:t>
      </w:r>
      <w:r>
        <w:rPr>
          <w:rFonts w:ascii="PMingLiU" w:hAnsi="PMingLiU" w:eastAsia="PMingLiU" w:cs="PMingLiU"/>
          <w:color w:val="000000" w:themeColor="text1"/>
          <w14:textFill>
            <w14:solidFill>
              <w14:schemeClr w14:val="tx1"/>
            </w14:solidFill>
          </w14:textFill>
        </w:rPr>
        <w:t>年</w:t>
      </w:r>
      <w:r>
        <w:rPr>
          <w:rFonts w:ascii="Arial" w:hAnsi="Arial" w:eastAsia="Arial" w:cs="Arial"/>
          <w:color w:val="000000" w:themeColor="text1"/>
          <w14:textFill>
            <w14:solidFill>
              <w14:schemeClr w14:val="tx1"/>
            </w14:solidFill>
          </w14:textFill>
        </w:rPr>
        <w:t>2</w:t>
      </w:r>
      <w:r>
        <w:rPr>
          <w:rFonts w:ascii="PMingLiU" w:hAnsi="PMingLiU" w:eastAsia="PMingLiU" w:cs="PMingLiU"/>
          <w:color w:val="000000" w:themeColor="text1"/>
          <w14:textFill>
            <w14:solidFill>
              <w14:schemeClr w14:val="tx1"/>
            </w14:solidFill>
          </w14:textFill>
        </w:rPr>
        <w:t>月</w:t>
      </w:r>
      <w:r>
        <w:rPr>
          <w:rFonts w:ascii="Arial" w:hAnsi="Arial" w:eastAsia="Arial" w:cs="Arial"/>
          <w:color w:val="000000" w:themeColor="text1"/>
          <w14:textFill>
            <w14:solidFill>
              <w14:schemeClr w14:val="tx1"/>
            </w14:solidFill>
          </w14:textFill>
        </w:rPr>
        <w:t>6</w:t>
      </w:r>
      <w:r>
        <w:rPr>
          <w:rFonts w:ascii="PMingLiU" w:hAnsi="PMingLiU" w:eastAsia="PMingLiU" w:cs="PMingLiU"/>
          <w:color w:val="000000" w:themeColor="text1"/>
          <w14:textFill>
            <w14:solidFill>
              <w14:schemeClr w14:val="tx1"/>
            </w14:solidFill>
          </w14:textFill>
        </w:rPr>
        <w:t>日，是全国</w:t>
      </w:r>
      <w:r>
        <w:rPr>
          <w:rFonts w:ascii="Arial" w:hAnsi="Arial" w:eastAsia="Arial" w:cs="Arial"/>
          <w:color w:val="000000" w:themeColor="text1"/>
          <w14:textFill>
            <w14:solidFill>
              <w14:schemeClr w14:val="tx1"/>
            </w14:solidFill>
          </w14:textFill>
        </w:rPr>
        <w:t>45</w:t>
      </w:r>
      <w:r>
        <w:rPr>
          <w:rFonts w:ascii="PMingLiU" w:hAnsi="PMingLiU" w:eastAsia="PMingLiU" w:cs="PMingLiU"/>
          <w:color w:val="000000" w:themeColor="text1"/>
          <w14:textFill>
            <w14:solidFill>
              <w14:schemeClr w14:val="tx1"/>
            </w14:solidFill>
          </w14:textFill>
        </w:rPr>
        <w:t>所省级电大之一。</w:t>
      </w:r>
      <w:r>
        <w:rPr>
          <w:rFonts w:ascii="Arial" w:hAnsi="Arial" w:eastAsia="Arial" w:cs="Arial"/>
          <w:color w:val="000000" w:themeColor="text1"/>
          <w14:textFill>
            <w14:solidFill>
              <w14:schemeClr w14:val="tx1"/>
            </w14:solidFill>
          </w14:textFill>
        </w:rPr>
        <w:t>____</w:t>
      </w:r>
      <w:r>
        <w:rPr>
          <w:rFonts w:ascii="PMingLiU" w:hAnsi="PMingLiU" w:eastAsia="PMingLiU" w:cs="PMingLiU"/>
          <w:color w:val="000000" w:themeColor="text1"/>
          <w14:textFill>
            <w14:solidFill>
              <w14:schemeClr w14:val="tx1"/>
            </w14:solidFill>
          </w14:textFill>
        </w:rPr>
        <w:t>年</w:t>
      </w:r>
      <w:r>
        <w:rPr>
          <w:rFonts w:ascii="Arial" w:hAnsi="Arial" w:eastAsia="Arial" w:cs="Arial"/>
          <w:color w:val="000000" w:themeColor="text1"/>
          <w14:textFill>
            <w14:solidFill>
              <w14:schemeClr w14:val="tx1"/>
            </w14:solidFill>
          </w14:textFill>
        </w:rPr>
        <w:t>12</w:t>
      </w:r>
      <w:r>
        <w:rPr>
          <w:rFonts w:ascii="PMingLiU" w:hAnsi="PMingLiU" w:eastAsia="PMingLiU" w:cs="PMingLiU"/>
          <w:color w:val="000000" w:themeColor="text1"/>
          <w14:textFill>
            <w14:solidFill>
              <w14:schemeClr w14:val="tx1"/>
            </w14:solidFill>
          </w14:textFill>
        </w:rPr>
        <w:t>月</w:t>
      </w:r>
      <w:r>
        <w:rPr>
          <w:rFonts w:ascii="Arial" w:hAnsi="Arial" w:eastAsia="Arial" w:cs="Arial"/>
          <w:color w:val="000000" w:themeColor="text1"/>
          <w14:textFill>
            <w14:solidFill>
              <w14:schemeClr w14:val="tx1"/>
            </w14:solidFill>
          </w14:textFill>
        </w:rPr>
        <w:t>25</w:t>
      </w:r>
      <w:r>
        <w:rPr>
          <w:rFonts w:ascii="PMingLiU" w:hAnsi="PMingLiU" w:eastAsia="PMingLiU" w:cs="PMingLiU"/>
          <w:color w:val="000000" w:themeColor="text1"/>
          <w14:textFill>
            <w14:solidFill>
              <w14:schemeClr w14:val="tx1"/>
            </w14:solidFill>
          </w14:textFill>
        </w:rPr>
        <w:t>日，经湖北省人民政府批准，武汉市广播电视大学正式更名为武汉开放大学。（）</w:t>
      </w:r>
      <w:r>
        <w:rPr>
          <w:rFonts w:ascii="Arial" w:hAnsi="Arial" w:eastAsia="Arial" w:cs="Arial"/>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A.1978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2020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B.1979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2020(</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C.1978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2019</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D.1979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2019</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6.</w:t>
      </w:r>
      <w:r>
        <w:rPr>
          <w:rFonts w:ascii="PMingLiU" w:hAnsi="PMingLiU" w:eastAsia="PMingLiU" w:cs="PMingLiU"/>
          <w:color w:val="000000" w:themeColor="text1"/>
          <w14:textFill>
            <w14:solidFill>
              <w14:schemeClr w14:val="tx1"/>
            </w14:solidFill>
          </w14:textFill>
        </w:rPr>
        <w:t>国家开放大学前身是</w:t>
      </w:r>
      <w:r>
        <w:rPr>
          <w:rFonts w:ascii="Arial" w:hAnsi="Arial" w:eastAsia="Arial" w:cs="Arial"/>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同志于</w:t>
      </w:r>
      <w:r>
        <w:rPr>
          <w:rFonts w:ascii="Arial" w:hAnsi="Arial" w:eastAsia="Arial" w:cs="Arial"/>
          <w:color w:val="000000" w:themeColor="text1"/>
          <w14:textFill>
            <w14:solidFill>
              <w14:schemeClr w14:val="tx1"/>
            </w14:solidFill>
          </w14:textFill>
        </w:rPr>
        <w:t>1978</w:t>
      </w:r>
      <w:r>
        <w:rPr>
          <w:rFonts w:ascii="PMingLiU" w:hAnsi="PMingLiU" w:eastAsia="PMingLiU" w:cs="PMingLiU"/>
          <w:color w:val="000000" w:themeColor="text1"/>
          <w14:textFill>
            <w14:solidFill>
              <w14:schemeClr w14:val="tx1"/>
            </w14:solidFill>
          </w14:textFill>
        </w:rPr>
        <w:t>年亲自倡导并批示创办的中央广播电视大学。</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邓小平</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胡锦涛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江泽民</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7.</w:t>
      </w:r>
      <w:r>
        <w:rPr>
          <w:rFonts w:ascii="PMingLiU" w:hAnsi="PMingLiU" w:eastAsia="PMingLiU" w:cs="PMingLiU"/>
          <w:color w:val="000000" w:themeColor="text1"/>
          <w14:textFill>
            <w14:solidFill>
              <w14:schemeClr w14:val="tx1"/>
            </w14:solidFill>
          </w14:textFill>
        </w:rPr>
        <w:t>国家开放大学学习网的网址是</w:t>
      </w:r>
      <w:r>
        <w:rPr>
          <w:rFonts w:ascii="Times New Roman" w:hAnsi="Times New Roman" w:eastAsia="Times New Roman" w:cs="Times New Roman"/>
          <w:color w:val="000000" w:themeColor="text1"/>
          <w14:textFill>
            <w14:solidFill>
              <w14:schemeClr w14:val="tx1"/>
            </w14:solidFill>
          </w14:textFill>
        </w:rPr>
        <w:t>()?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A.http://www.ouchn.edu.cn</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B.http://oa.ouchn.edu.cn</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C.http://www.ouchn.cn</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D.http://one.ouchn.cn(</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8.</w:t>
      </w:r>
      <w:r>
        <w:rPr>
          <w:rFonts w:ascii="PMingLiU" w:hAnsi="PMingLiU" w:eastAsia="PMingLiU" w:cs="PMingLiU"/>
          <w:color w:val="000000" w:themeColor="text1"/>
          <w14:textFill>
            <w14:solidFill>
              <w14:schemeClr w14:val="tx1"/>
            </w14:solidFill>
          </w14:textFill>
        </w:rPr>
        <w:t>开放教育的定义是什么</w:t>
      </w:r>
      <w:r>
        <w:rPr>
          <w:rFonts w:ascii="Arial" w:hAnsi="Arial" w:eastAsia="Arial" w:cs="Arial"/>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以现代信息技术为依托，面向社会大众、学习方式灵活多样的教育形式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既可满足学生学历提升需求，又可实现学生单科学习愿望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学习者可通过面授课、计算机网络、手机等终端进行学习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w:t>
            </w:r>
            <w:r>
              <w:rPr>
                <w:rFonts w:ascii="PMingLiU" w:hAnsi="PMingLiU" w:eastAsia="PMingLiU" w:cs="PMingLiU"/>
                <w:color w:val="000000" w:themeColor="text1"/>
                <w14:textFill>
                  <w14:solidFill>
                    <w14:schemeClr w14:val="tx1"/>
                  </w14:solidFill>
                </w14:textFill>
              </w:rPr>
              <w:t>学习者可按自身需求选择学习内容及学习方式，真正实现</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时时能学、处处可学、人人皆学</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的大众化终身教育梦想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E.</w:t>
            </w:r>
            <w:r>
              <w:rPr>
                <w:rFonts w:ascii="PMingLiU" w:hAnsi="PMingLiU" w:eastAsia="PMingLiU" w:cs="PMingLiU"/>
                <w:color w:val="000000" w:themeColor="text1"/>
                <w14:textFill>
                  <w14:solidFill>
                    <w14:schemeClr w14:val="tx1"/>
                  </w14:solidFill>
                </w14:textFill>
              </w:rPr>
              <w:t>以上全是</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pBdr>
          <w:top w:val="none" w:color="auto" w:sz="0" w:space="4"/>
        </w:pBd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b/>
          <w:bCs/>
          <w:color w:val="000000" w:themeColor="text1"/>
          <w14:textFill>
            <w14:solidFill>
              <w14:schemeClr w14:val="tx1"/>
            </w14:solidFill>
          </w14:textFill>
        </w:rPr>
        <w:t>答案解析：</w:t>
      </w:r>
      <w:r>
        <w:rPr>
          <w:rFonts w:ascii="PMingLiU" w:hAnsi="PMingLiU" w:eastAsia="PMingLiU" w:cs="PMingLiU"/>
          <w:color w:val="000000" w:themeColor="text1"/>
          <w14:textFill>
            <w14:solidFill>
              <w14:schemeClr w14:val="tx1"/>
            </w14:solidFill>
          </w14:textFill>
        </w:rPr>
        <w:t>开放教育是国家教育部确立的人才培养项目，以现代信息技术为依托，面向社会大众、学习方式灵活多样的教育形式，既可满足学生学历提升需求，又可实现学生单科学习愿望</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学习者可通过面授课、计算机网络、手机等终端进行学习</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学习者可按自身需求选择学习内容及学习方式，真正实现</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时时能学、处处可学、人人皆学</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的大众化终身教育梦想。</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9.</w:t>
      </w:r>
      <w:r>
        <w:rPr>
          <w:rFonts w:ascii="PMingLiU" w:hAnsi="PMingLiU" w:eastAsia="PMingLiU" w:cs="PMingLiU"/>
          <w:color w:val="000000" w:themeColor="text1"/>
          <w14:textFill>
            <w14:solidFill>
              <w14:schemeClr w14:val="tx1"/>
            </w14:solidFill>
          </w14:textFill>
        </w:rPr>
        <w:t>三全育人指（）</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全员育人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全过程育人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全方位育人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以上都是</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10.</w:t>
      </w:r>
      <w:r>
        <w:rPr>
          <w:rFonts w:ascii="PMingLiU" w:hAnsi="PMingLiU" w:eastAsia="PMingLiU" w:cs="PMingLiU"/>
          <w:color w:val="000000" w:themeColor="text1"/>
          <w14:textFill>
            <w14:solidFill>
              <w14:schemeClr w14:val="tx1"/>
            </w14:solidFill>
          </w14:textFill>
        </w:rPr>
        <w:t>关于国家开放大学校徽，以下说法正确的是（）</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整体造型由国家开放大学英文中的</w:t>
            </w:r>
            <w:r>
              <w:rPr>
                <w:rFonts w:ascii="Times New Roman" w:hAnsi="Times New Roman" w:eastAsia="Times New Roman" w:cs="Times New Roman"/>
                <w:color w:val="000000" w:themeColor="text1"/>
                <w14:textFill>
                  <w14:solidFill>
                    <w14:schemeClr w14:val="tx1"/>
                  </w14:solidFill>
                </w14:textFill>
              </w:rPr>
              <w:t>“O”“U”“C”</w:t>
            </w:r>
            <w:r>
              <w:rPr>
                <w:rFonts w:ascii="PMingLiU" w:hAnsi="PMingLiU" w:eastAsia="PMingLiU" w:cs="PMingLiU"/>
                <w:color w:val="000000" w:themeColor="text1"/>
                <w14:textFill>
                  <w14:solidFill>
                    <w14:schemeClr w14:val="tx1"/>
                  </w14:solidFill>
                </w14:textFill>
              </w:rPr>
              <w:t>组成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五颗星代表国家开放大学的五个办学理念</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开放、责任、质量、多样性、国际化</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颜色选择了最能代表</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中国</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的中国红，从而突出了</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在中国教育领域的地位与代表性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“0”</w:t>
            </w:r>
            <w:r>
              <w:rPr>
                <w:rFonts w:ascii="PMingLiU" w:hAnsi="PMingLiU" w:eastAsia="PMingLiU" w:cs="PMingLiU"/>
                <w:color w:val="000000" w:themeColor="text1"/>
                <w14:textFill>
                  <w14:solidFill>
                    <w14:schemeClr w14:val="tx1"/>
                  </w14:solidFill>
                </w14:textFill>
              </w:rPr>
              <w:t>是信息化时代最有代表性的符号之一，图形巧妙地将</w:t>
            </w:r>
            <w:r>
              <w:rPr>
                <w:rFonts w:ascii="Times New Roman" w:hAnsi="Times New Roman" w:eastAsia="Times New Roman" w:cs="Times New Roman"/>
                <w:color w:val="000000" w:themeColor="text1"/>
                <w14:textFill>
                  <w14:solidFill>
                    <w14:schemeClr w14:val="tx1"/>
                  </w14:solidFill>
                </w14:textFill>
              </w:rPr>
              <w:t>“e”</w:t>
            </w:r>
            <w:r>
              <w:rPr>
                <w:rFonts w:ascii="PMingLiU" w:hAnsi="PMingLiU" w:eastAsia="PMingLiU" w:cs="PMingLiU"/>
                <w:color w:val="000000" w:themeColor="text1"/>
                <w14:textFill>
                  <w14:solidFill>
                    <w14:schemeClr w14:val="tx1"/>
                  </w14:solidFill>
                </w14:textFill>
              </w:rPr>
              <w:t>的概念融合到整体造型中，诠释了</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信息化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理念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numPr>
                <w:ilvl w:val="0"/>
                <w:numId w:val="1"/>
              </w:numP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color w:val="000000" w:themeColor="text1"/>
                <w14:textFill>
                  <w14:solidFill>
                    <w14:schemeClr w14:val="tx1"/>
                  </w14:solidFill>
                </w14:textFill>
              </w:rPr>
              <w:t>以上全是</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p>
            <w:pPr>
              <w:pBdr>
                <w:top w:val="none" w:color="auto" w:sz="0" w:space="4"/>
              </w:pBd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b/>
                <w:bCs/>
                <w:color w:val="000000" w:themeColor="text1"/>
                <w14:textFill>
                  <w14:solidFill>
                    <w14:schemeClr w14:val="tx1"/>
                  </w14:solidFill>
                </w14:textFill>
              </w:rPr>
              <w:t>答案解析：</w:t>
            </w:r>
            <w:r>
              <w:rPr>
                <w:rFonts w:ascii="PMingLiU" w:hAnsi="PMingLiU" w:eastAsia="PMingLiU" w:cs="PMingLiU"/>
                <w:color w:val="000000" w:themeColor="text1"/>
                <w14:textFill>
                  <w14:solidFill>
                    <w14:schemeClr w14:val="tx1"/>
                  </w14:solidFill>
                </w14:textFill>
              </w:rPr>
              <w:t>国家开放大学校徽</w:t>
            </w:r>
            <w:r>
              <w:rPr>
                <w:rFonts w:ascii="Times New Roman" w:hAnsi="Times New Roman" w:eastAsia="Times New Roman" w:cs="Times New Roman"/>
                <w:color w:val="000000" w:themeColor="text1"/>
                <w14:textFill>
                  <w14:solidFill>
                    <w14:schemeClr w14:val="tx1"/>
                  </w14:solidFill>
                </w14:textFill>
              </w:rPr>
              <w:t>:LOGO</w:t>
            </w:r>
            <w:r>
              <w:rPr>
                <w:rFonts w:ascii="PMingLiU" w:hAnsi="PMingLiU" w:eastAsia="PMingLiU" w:cs="PMingLiU"/>
                <w:color w:val="000000" w:themeColor="text1"/>
                <w14:textFill>
                  <w14:solidFill>
                    <w14:schemeClr w14:val="tx1"/>
                  </w14:solidFill>
                </w14:textFill>
              </w:rPr>
              <w:t>整体造型由国家开放大学英文</w:t>
            </w:r>
            <w:r>
              <w:rPr>
                <w:rFonts w:ascii="Times New Roman" w:hAnsi="Times New Roman" w:eastAsia="Times New Roman" w:cs="Times New Roman"/>
                <w:color w:val="000000" w:themeColor="text1"/>
                <w14:textFill>
                  <w14:solidFill>
                    <w14:schemeClr w14:val="tx1"/>
                  </w14:solidFill>
                </w14:textFill>
              </w:rPr>
              <w:t>“The Open University of China"</w:t>
            </w:r>
            <w:r>
              <w:rPr>
                <w:rFonts w:ascii="PMingLiU" w:hAnsi="PMingLiU" w:eastAsia="PMingLiU" w:cs="PMingLiU"/>
                <w:color w:val="000000" w:themeColor="text1"/>
                <w14:textFill>
                  <w14:solidFill>
                    <w14:schemeClr w14:val="tx1"/>
                  </w14:solidFill>
                </w14:textFill>
              </w:rPr>
              <w:t>中的</w:t>
            </w:r>
            <w:r>
              <w:rPr>
                <w:rFonts w:ascii="Times New Roman" w:hAnsi="Times New Roman" w:eastAsia="Times New Roman" w:cs="Times New Roman"/>
                <w:color w:val="000000" w:themeColor="text1"/>
                <w14:textFill>
                  <w14:solidFill>
                    <w14:schemeClr w14:val="tx1"/>
                  </w14:solidFill>
                </w14:textFill>
              </w:rPr>
              <w:t>“O”“U”“C”</w:t>
            </w:r>
            <w:r>
              <w:rPr>
                <w:rFonts w:ascii="PMingLiU" w:hAnsi="PMingLiU" w:eastAsia="PMingLiU" w:cs="PMingLiU"/>
                <w:color w:val="000000" w:themeColor="text1"/>
                <w14:textFill>
                  <w14:solidFill>
                    <w14:schemeClr w14:val="tx1"/>
                  </w14:solidFill>
                </w14:textFill>
              </w:rPr>
              <w:t>组成，五星元素通过大小的渐进变化与正负形的转换巧妙地融入整体造型中，五颗星代表国家开放大学的五个办学理念</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开放、责任、质量、多样性、国际化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，在颜色方面也选择了最能代表</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中国</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的中国红，从而突出了</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在中国教育领域的地位与代表性。</w:t>
            </w:r>
            <w:r>
              <w:rPr>
                <w:rFonts w:ascii="Times New Roman" w:hAnsi="Times New Roman" w:eastAsia="Times New Roman" w:cs="Times New Roman"/>
                <w:color w:val="000000" w:themeColor="text1"/>
                <w14:textFill>
                  <w14:solidFill>
                    <w14:schemeClr w14:val="tx1"/>
                  </w14:solidFill>
                </w14:textFill>
              </w:rPr>
              <w:t>“0”</w:t>
            </w:r>
            <w:r>
              <w:rPr>
                <w:rFonts w:ascii="PMingLiU" w:hAnsi="PMingLiU" w:eastAsia="PMingLiU" w:cs="PMingLiU"/>
                <w:color w:val="000000" w:themeColor="text1"/>
                <w14:textFill>
                  <w14:solidFill>
                    <w14:schemeClr w14:val="tx1"/>
                  </w14:solidFill>
                </w14:textFill>
              </w:rPr>
              <w:t>是信息化时代最有代表性的符号之一，图形巧妙地将</w:t>
            </w:r>
            <w:r>
              <w:rPr>
                <w:rFonts w:ascii="Times New Roman" w:hAnsi="Times New Roman" w:eastAsia="Times New Roman" w:cs="Times New Roman"/>
                <w:color w:val="000000" w:themeColor="text1"/>
                <w14:textFill>
                  <w14:solidFill>
                    <w14:schemeClr w14:val="tx1"/>
                  </w14:solidFill>
                </w14:textFill>
              </w:rPr>
              <w:t>“e”</w:t>
            </w:r>
            <w:r>
              <w:rPr>
                <w:rFonts w:ascii="PMingLiU" w:hAnsi="PMingLiU" w:eastAsia="PMingLiU" w:cs="PMingLiU"/>
                <w:color w:val="000000" w:themeColor="text1"/>
                <w14:textFill>
                  <w14:solidFill>
                    <w14:schemeClr w14:val="tx1"/>
                  </w14:solidFill>
                </w14:textFill>
              </w:rPr>
              <w:t>的概念融合到整体造型中，诠释了</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信息化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理念。</w:t>
            </w:r>
            <w:r>
              <w:rPr>
                <w:rFonts w:ascii="Times New Roman" w:hAnsi="Times New Roman" w:eastAsia="Times New Roman" w:cs="Times New Roman"/>
                <w:color w:val="000000" w:themeColor="text1"/>
                <w14:textFill>
                  <w14:solidFill>
                    <w14:schemeClr w14:val="tx1"/>
                  </w14:solidFill>
                </w14:textFill>
              </w:rPr>
              <w:t xml:space="preserve">logo </w:t>
            </w:r>
            <w:r>
              <w:rPr>
                <w:rFonts w:ascii="PMingLiU" w:hAnsi="PMingLiU" w:eastAsia="PMingLiU" w:cs="PMingLiU"/>
                <w:color w:val="000000" w:themeColor="text1"/>
                <w14:textFill>
                  <w14:solidFill>
                    <w14:schemeClr w14:val="tx1"/>
                  </w14:solidFill>
                </w14:textFill>
              </w:rPr>
              <w:t>所用到的基础远程</w:t>
            </w: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造型</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是由原电大</w:t>
            </w:r>
            <w:r>
              <w:rPr>
                <w:rFonts w:ascii="Times New Roman" w:hAnsi="Times New Roman" w:eastAsia="Times New Roman" w:cs="Times New Roman"/>
                <w:color w:val="000000" w:themeColor="text1"/>
                <w14:textFill>
                  <w14:solidFill>
                    <w14:schemeClr w14:val="tx1"/>
                  </w14:solidFill>
                </w14:textFill>
              </w:rPr>
              <w:t xml:space="preserve"> logo </w:t>
            </w:r>
            <w:r>
              <w:rPr>
                <w:rFonts w:ascii="PMingLiU" w:hAnsi="PMingLiU" w:eastAsia="PMingLiU" w:cs="PMingLiU"/>
                <w:color w:val="000000" w:themeColor="text1"/>
                <w14:textFill>
                  <w14:solidFill>
                    <w14:schemeClr w14:val="tx1"/>
                  </w14:solidFill>
                </w14:textFill>
              </w:rPr>
              <w:t>演变而来，在颜色和形状上最大程度保留了原</w:t>
            </w:r>
            <w:r>
              <w:rPr>
                <w:rFonts w:ascii="Times New Roman" w:hAnsi="Times New Roman" w:eastAsia="Times New Roman" w:cs="Times New Roman"/>
                <w:color w:val="000000" w:themeColor="text1"/>
                <w14:textFill>
                  <w14:solidFill>
                    <w14:schemeClr w14:val="tx1"/>
                  </w14:solidFill>
                </w14:textFill>
              </w:rPr>
              <w:t xml:space="preserve">logo </w:t>
            </w:r>
            <w:r>
              <w:rPr>
                <w:rFonts w:ascii="PMingLiU" w:hAnsi="PMingLiU" w:eastAsia="PMingLiU" w:cs="PMingLiU"/>
                <w:color w:val="000000" w:themeColor="text1"/>
                <w14:textFill>
                  <w14:solidFill>
                    <w14:schemeClr w14:val="tx1"/>
                  </w14:solidFill>
                </w14:textFill>
              </w:rPr>
              <w:t>的识别特征。</w:t>
            </w:r>
          </w:p>
          <w:p>
            <w:pPr>
              <w:spacing w:line="360" w:lineRule="auto"/>
              <w:rPr>
                <w:color w:val="000000" w:themeColor="text1"/>
                <w14:textFill>
                  <w14:solidFill>
                    <w14:schemeClr w14:val="tx1"/>
                  </w14:solidFill>
                </w14:textFill>
              </w:rPr>
            </w:pPr>
          </w:p>
          <w:p>
            <w:pPr>
              <w:numPr>
                <w:ilvl w:val="0"/>
                <w:numId w:val="0"/>
              </w:numPr>
              <w:jc w:val="left"/>
              <w:rPr>
                <w:rFonts w:ascii="Times New Roman" w:hAnsi="Times New Roman" w:eastAsia="Times New Roman" w:cs="Times New Roman"/>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hint="eastAsia" w:eastAsia="宋体" w:cs="Times New Roman"/>
                <w:color w:val="000000" w:themeColor="text1"/>
                <w:lang w:val="en-US" w:eastAsia="zh-CN"/>
                <w14:textFill>
                  <w14:solidFill>
                    <w14:schemeClr w14:val="tx1"/>
                  </w14:solidFill>
                </w14:textFill>
              </w:rPr>
              <w:t>1</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关于国家开放大学校歌，以下说法正确的是（）</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3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48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谢孟作词、王世光作曲</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歌词</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我们的校园无限宽广，南疆北国处处桃李芬芳</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歌词</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我们的知识来自空中的课堂，电波飞渡，汇成心中的黄河、长江</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歌词</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自强不息，播种理想，在知识的海洋里再造辉煌</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E. </w:t>
                  </w:r>
                  <w:r>
                    <w:rPr>
                      <w:rFonts w:ascii="PMingLiU" w:hAnsi="PMingLiU" w:eastAsia="PMingLiU" w:cs="PMingLiU"/>
                      <w:color w:val="000000" w:themeColor="text1"/>
                      <w14:textFill>
                        <w14:solidFill>
                          <w14:schemeClr w14:val="tx1"/>
                        </w14:solidFill>
                      </w14:textFill>
                    </w:rPr>
                    <w:t>歌词</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走向世界，走向未来，我们要做现代化的栋梁</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pBdr>
                <w:top w:val="none" w:color="auto" w:sz="0" w:space="4"/>
              </w:pBd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b/>
                <w:bCs/>
                <w:color w:val="000000" w:themeColor="text1"/>
                <w14:textFill>
                  <w14:solidFill>
                    <w14:schemeClr w14:val="tx1"/>
                  </w14:solidFill>
                </w14:textFill>
              </w:rPr>
              <w:t>答案解析：</w:t>
            </w:r>
            <w:r>
              <w:rPr>
                <w:rFonts w:ascii="PMingLiU" w:hAnsi="PMingLiU" w:eastAsia="PMingLiU" w:cs="PMingLiU"/>
                <w:color w:val="000000" w:themeColor="text1"/>
                <w14:textFill>
                  <w14:solidFill>
                    <w14:schemeClr w14:val="tx1"/>
                  </w14:solidFill>
                </w14:textFill>
              </w:rPr>
              <w:t>国家开放大学校歌</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作者</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谢孟作词、王世光作曲</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歌词</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我们的校园无限宽广，南疆北国处处桃李芬芳。我们的知识来自空中的课堂，电波飞渡，汇成心中的黄河、长江。自强不息，播种理想，在知识的海洋里再造辉煌。走向世界，走向未来，我们要做现代化的栋梁！</w:t>
            </w:r>
          </w:p>
          <w:p>
            <w:pPr>
              <w:numPr>
                <w:ilvl w:val="0"/>
                <w:numId w:val="0"/>
              </w:numPr>
              <w:jc w:val="left"/>
              <w:rPr>
                <w:rFonts w:ascii="Times New Roman" w:hAnsi="Times New Roman" w:eastAsia="Times New Roman" w:cs="Times New Roman"/>
                <w:color w:val="000000" w:themeColor="text1"/>
                <w14:textFill>
                  <w14:solidFill>
                    <w14:schemeClr w14:val="tx1"/>
                  </w14:solidFill>
                </w14:textFill>
              </w:rPr>
            </w:pPr>
          </w:p>
        </w:tc>
      </w:tr>
    </w:tbl>
    <w:p>
      <w:pPr>
        <w:spacing w:line="360" w:lineRule="auto"/>
        <w:rPr>
          <w:rFonts w:hint="eastAsia" w:eastAsia="宋体" w:cs="Times New Roman"/>
          <w:color w:val="000000" w:themeColor="text1"/>
          <w:lang w:val="en-US" w:eastAsia="zh-CN"/>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12</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教育部</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年发布《国家开放大学综合改革方案》年</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 2019</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 2020(</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 2021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2022</w:t>
            </w:r>
          </w:p>
        </w:tc>
      </w:tr>
    </w:tbl>
    <w:p>
      <w:pPr>
        <w:pBdr>
          <w:top w:val="none" w:color="auto" w:sz="0" w:space="4"/>
        </w:pBdr>
        <w:jc w:val="left"/>
        <w:rPr>
          <w:color w:val="000000" w:themeColor="text1"/>
          <w14:textFill>
            <w14:solidFill>
              <w14:schemeClr w14:val="tx1"/>
            </w14:solidFill>
          </w14:textFill>
        </w:rPr>
      </w:pPr>
      <w:r>
        <w:rPr>
          <w:rFonts w:ascii="PMingLiU" w:hAnsi="PMingLiU" w:eastAsia="PMingLiU" w:cs="PMingLiU"/>
          <w:b/>
          <w:bCs/>
          <w:color w:val="000000" w:themeColor="text1"/>
          <w14:textFill>
            <w14:solidFill>
              <w14:schemeClr w14:val="tx1"/>
            </w14:solidFill>
          </w14:textFill>
        </w:rPr>
        <w:t>答案解析：</w:t>
      </w:r>
      <w:r>
        <w:rPr>
          <w:rFonts w:ascii="PMingLiU" w:hAnsi="PMingLiU" w:eastAsia="PMingLiU" w:cs="PMingLiU"/>
          <w:color w:val="000000" w:themeColor="text1"/>
          <w14:textFill>
            <w14:solidFill>
              <w14:schemeClr w14:val="tx1"/>
            </w14:solidFill>
          </w14:textFill>
        </w:rPr>
        <w:t>教育部关于印发国家开放大学综合改革方案的通知（教职成</w:t>
      </w:r>
      <w:r>
        <w:rPr>
          <w:rFonts w:ascii="Cambria Math" w:hAnsi="Cambria Math" w:eastAsia="Cambria Math" w:cs="Cambria Math"/>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2020</w:t>
      </w:r>
      <w:r>
        <w:rPr>
          <w:rFonts w:ascii="Cambria Math" w:hAnsi="Cambria Math" w:eastAsia="Cambria Math" w:cs="Cambria Math"/>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6 </w:t>
      </w:r>
      <w:r>
        <w:rPr>
          <w:rFonts w:ascii="PMingLiU" w:hAnsi="PMingLiU" w:eastAsia="PMingLiU" w:cs="PMingLiU"/>
          <w:color w:val="000000" w:themeColor="text1"/>
          <w14:textFill>
            <w14:solidFill>
              <w14:schemeClr w14:val="tx1"/>
            </w14:solidFill>
          </w14:textFill>
        </w:rPr>
        <w:t>号）</w:t>
      </w: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13</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国家开放大学着力实施的</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四个数字化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是什么</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学习资源数字化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教学过程数字化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考试测评数字化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w:t>
            </w:r>
            <w:r>
              <w:rPr>
                <w:rFonts w:ascii="PMingLiU" w:hAnsi="PMingLiU" w:eastAsia="PMingLiU" w:cs="PMingLiU"/>
                <w:color w:val="000000" w:themeColor="text1"/>
                <w14:textFill>
                  <w14:solidFill>
                    <w14:schemeClr w14:val="tx1"/>
                  </w14:solidFill>
                </w14:textFill>
              </w:rPr>
              <w:t>管理服务数字化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hint="eastAsia" w:eastAsia="宋体" w:cs="Times New Roman"/>
          <w:color w:val="000000" w:themeColor="text1"/>
          <w:lang w:val="en-US" w:eastAsia="zh-CN"/>
          <w14:textFill>
            <w14:solidFill>
              <w14:schemeClr w14:val="tx1"/>
            </w14:solidFill>
          </w14:textFill>
        </w:rPr>
        <w:t>4</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国家开放大学要建设成为怎样的平台？</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在线教育的主要平台</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终身教育的主要平台</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numPr>
                <w:ilvl w:val="0"/>
                <w:numId w:val="2"/>
              </w:numP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color w:val="000000" w:themeColor="text1"/>
                <w14:textFill>
                  <w14:solidFill>
                    <w14:schemeClr w14:val="tx1"/>
                  </w14:solidFill>
                </w14:textFill>
              </w:rPr>
              <w:t>对外合作的平台</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numPr>
                <w:ilvl w:val="0"/>
                <w:numId w:val="2"/>
              </w:numPr>
              <w:ind w:left="0" w:leftChars="0" w:firstLine="0" w:firstLineChars="0"/>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color w:val="000000" w:themeColor="text1"/>
                <w14:textFill>
                  <w14:solidFill>
                    <w14:schemeClr w14:val="tx1"/>
                  </w14:solidFill>
                </w14:textFill>
              </w:rPr>
              <w:t>灵活教育的平台</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p>
            <w:pPr>
              <w:numPr>
                <w:ilvl w:val="0"/>
                <w:numId w:val="0"/>
              </w:numPr>
              <w:ind w:leftChars="0"/>
              <w:jc w:val="left"/>
              <w:rPr>
                <w:rFonts w:ascii="Times New Roman" w:hAnsi="Times New Roman" w:eastAsia="Times New Roman" w:cs="Times New Roman"/>
                <w:color w:val="000000" w:themeColor="text1"/>
                <w14:textFill>
                  <w14:solidFill>
                    <w14:schemeClr w14:val="tx1"/>
                  </w14:solidFill>
                </w14:textFill>
              </w:rPr>
            </w:pPr>
          </w:p>
          <w:p>
            <w:pPr>
              <w:numPr>
                <w:ilvl w:val="0"/>
                <w:numId w:val="0"/>
              </w:numPr>
              <w:ind w:leftChars="0"/>
              <w:jc w:val="left"/>
              <w:rPr>
                <w:rFonts w:ascii="Times New Roman" w:hAnsi="Times New Roman" w:eastAsia="Times New Roman" w:cs="Times New Roman"/>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15</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国家开放大学学历教育的教育形式是（）</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3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9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全日制普通高等教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58"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成人高考入学，脱产学习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专业证书教育、短期培训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非全日制教育，实行注册入学、完全学分制</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pBdr>
                <w:top w:val="none" w:color="auto" w:sz="0" w:space="4"/>
              </w:pBd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b/>
                <w:bCs/>
                <w:color w:val="000000" w:themeColor="text1"/>
                <w14:textFill>
                  <w14:solidFill>
                    <w14:schemeClr w14:val="tx1"/>
                  </w14:solidFill>
                </w14:textFill>
              </w:rPr>
              <w:t>答案解析：</w:t>
            </w:r>
            <w:r>
              <w:rPr>
                <w:rFonts w:ascii="PMingLiU" w:hAnsi="PMingLiU" w:eastAsia="PMingLiU" w:cs="PMingLiU"/>
                <w:color w:val="000000" w:themeColor="text1"/>
                <w14:textFill>
                  <w14:solidFill>
                    <w14:schemeClr w14:val="tx1"/>
                  </w14:solidFill>
                </w14:textFill>
              </w:rPr>
              <w:t>国家开放大学的教育形式主要采用非全日制教育形式，实行注册入学、完全学分制。</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16</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《教育部关于办好开放大学的意见》（教职成</w:t>
            </w:r>
            <w:r>
              <w:rPr>
                <w:rFonts w:ascii="Cambria Math" w:hAnsi="Cambria Math" w:eastAsia="Cambria Math" w:cs="Cambria Math"/>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2016</w:t>
            </w:r>
            <w:r>
              <w:rPr>
                <w:rFonts w:ascii="Cambria Math" w:hAnsi="Cambria Math" w:eastAsia="Cambria Math" w:cs="Cambria Math"/>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2</w:t>
            </w:r>
            <w:r>
              <w:rPr>
                <w:rFonts w:ascii="PMingLiU" w:hAnsi="PMingLiU" w:eastAsia="PMingLiU" w:cs="PMingLiU"/>
                <w:color w:val="000000" w:themeColor="text1"/>
                <w14:textFill>
                  <w14:solidFill>
                    <w14:schemeClr w14:val="tx1"/>
                  </w14:solidFill>
                </w14:textFill>
              </w:rPr>
              <w:t>号）明确开放大学办学的基本原则是（）</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3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坚持中国特色，提升办学水平</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坚持开放办学，服务全民学习</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坚持质量第一，实现</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宽进严出</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坚持深化改革，创新发展模式</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PMingLiU" w:hAnsi="PMingLiU" w:eastAsia="PMingLiU" w:cs="PMingLiU"/>
                      <w:color w:val="000000" w:themeColor="text1"/>
                      <w14:textFill>
                        <w14:solidFill>
                          <w14:schemeClr w14:val="tx1"/>
                        </w14:solidFill>
                      </w14:textFill>
                    </w:rPr>
                    <w:t>解析</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PMingLiU" w:hAnsi="PMingLiU" w:eastAsia="PMingLiU" w:cs="PMingLiU"/>
                      <w:color w:val="000000" w:themeColor="text1"/>
                      <w14:textFill>
                        <w14:solidFill>
                          <w14:schemeClr w14:val="tx1"/>
                        </w14:solidFill>
                      </w14:textFill>
                    </w:rPr>
                    <w:t>坚持中国特色，提升办学水平。立足基本国情和现实需求，认真总结实践经验，遵循开放远程教育规律，借鉴国际先进做法，努力提升开放大学办学水平。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PMingLiU" w:hAnsi="PMingLiU" w:eastAsia="PMingLiU" w:cs="PMingLiU"/>
                      <w:color w:val="000000" w:themeColor="text1"/>
                      <w14:textFill>
                        <w14:solidFill>
                          <w14:schemeClr w14:val="tx1"/>
                        </w14:solidFill>
                      </w14:textFill>
                    </w:rPr>
                    <w:t>坚持开放办学，服务全民学习。顺应全民学习、终身学习需求，向社会最大程度开放教育资源，提供形式多样教育服务，广泛开展学历教育和非学历教育，满足不同类型不同层次学习需要。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PMingLiU" w:hAnsi="PMingLiU" w:eastAsia="PMingLiU" w:cs="PMingLiU"/>
                      <w:color w:val="000000" w:themeColor="text1"/>
                      <w14:textFill>
                        <w14:solidFill>
                          <w14:schemeClr w14:val="tx1"/>
                        </w14:solidFill>
                      </w14:textFill>
                    </w:rPr>
                    <w:t>坚持质量第一，实现</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宽进严出</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。着眼全面提升学习者素质和能力，夯实办学基础，提高办学水平，完善质量保障体系，为学习者提供优质、低成本、有竞争力的教育服务。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PMingLiU" w:hAnsi="PMingLiU" w:eastAsia="PMingLiU" w:cs="PMingLiU"/>
                      <w:color w:val="000000" w:themeColor="text1"/>
                      <w14:textFill>
                        <w14:solidFill>
                          <w14:schemeClr w14:val="tx1"/>
                        </w14:solidFill>
                      </w14:textFill>
                    </w:rPr>
                    <w:t>坚持深化改革，创新发展模式。更新理念，加快高等教育、职业教育、继续教育与远程开放教育有机结合，加强信息技术与教育教学深度融合，创新教学环境和学习制度，创新学校运行模式和保障机制，创建新型高等学校。</w:t>
                  </w:r>
                </w:p>
              </w:tc>
            </w:tr>
          </w:tbl>
          <w:p>
            <w:pPr>
              <w:numPr>
                <w:ilvl w:val="0"/>
                <w:numId w:val="0"/>
              </w:numPr>
              <w:ind w:leftChars="0"/>
              <w:jc w:val="left"/>
              <w:rPr>
                <w:rFonts w:ascii="Times New Roman" w:hAnsi="Times New Roman" w:eastAsia="Times New Roman" w:cs="Times New Roman"/>
                <w:color w:val="000000" w:themeColor="text1"/>
                <w14:textFill>
                  <w14:solidFill>
                    <w14:schemeClr w14:val="tx1"/>
                  </w14:solidFill>
                </w14:textFill>
              </w:rPr>
            </w:pP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hint="eastAsia" w:eastAsia="宋体" w:cs="Times New Roman"/>
          <w:color w:val="000000" w:themeColor="text1"/>
          <w:lang w:val="en-US" w:eastAsia="zh-CN"/>
          <w14:textFill>
            <w14:solidFill>
              <w14:schemeClr w14:val="tx1"/>
            </w14:solidFill>
          </w14:textFill>
        </w:rPr>
        <w:t>7</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国家开放大学加快推进的转变包括哪些？</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由以量谋大向以质图强转变</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由学历补偿向知识补充转变</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由文凭提升向技能提高转变</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w:t>
            </w:r>
            <w:r>
              <w:rPr>
                <w:rFonts w:ascii="PMingLiU" w:hAnsi="PMingLiU" w:eastAsia="PMingLiU" w:cs="PMingLiU"/>
                <w:color w:val="000000" w:themeColor="text1"/>
                <w14:textFill>
                  <w14:solidFill>
                    <w14:schemeClr w14:val="tx1"/>
                  </w14:solidFill>
                </w14:textFill>
              </w:rPr>
              <w:t>由重视线上向线上线下融合转变</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hint="eastAsia" w:eastAsia="宋体" w:cs="Times New Roman"/>
          <w:color w:val="000000" w:themeColor="text1"/>
          <w:lang w:val="en-US" w:eastAsia="zh-CN"/>
          <w14:textFill>
            <w14:solidFill>
              <w14:schemeClr w14:val="tx1"/>
            </w14:solidFill>
          </w14:textFill>
        </w:rPr>
        <w:t>8</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国家开放大学的</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治三乱</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，是哪三个？</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治招</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治学</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治考</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w:t>
            </w:r>
            <w:r>
              <w:rPr>
                <w:rFonts w:ascii="PMingLiU" w:hAnsi="PMingLiU" w:eastAsia="PMingLiU" w:cs="PMingLiU"/>
                <w:color w:val="000000" w:themeColor="text1"/>
                <w14:textFill>
                  <w14:solidFill>
                    <w14:schemeClr w14:val="tx1"/>
                  </w14:solidFill>
                </w14:textFill>
              </w:rPr>
              <w:t>治教</w:t>
            </w:r>
          </w:p>
        </w:tc>
      </w:tr>
    </w:tbl>
    <w:p>
      <w:pPr>
        <w:rPr>
          <w:color w:val="000000" w:themeColor="text1"/>
          <w14:textFill>
            <w14:solidFill>
              <w14:schemeClr w14:val="tx1"/>
            </w14:solidFill>
          </w14:textFill>
        </w:rPr>
      </w:pPr>
    </w:p>
    <w:p>
      <w:pPr>
        <w:spacing w:line="360" w:lineRule="auto"/>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hint="eastAsia" w:eastAsia="宋体" w:cs="Times New Roman"/>
          <w:color w:val="000000" w:themeColor="text1"/>
          <w:lang w:val="en-US" w:eastAsia="zh-CN"/>
          <w14:textFill>
            <w14:solidFill>
              <w14:schemeClr w14:val="tx1"/>
            </w14:solidFill>
          </w14:textFill>
        </w:rPr>
        <w:t>9</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《教育部关于办好开放大学的意见》（教职成〔</w:t>
      </w:r>
      <w:r>
        <w:rPr>
          <w:rFonts w:ascii="Arial" w:hAnsi="Arial" w:eastAsia="Arial" w:cs="Arial"/>
          <w:color w:val="000000" w:themeColor="text1"/>
          <w14:textFill>
            <w14:solidFill>
              <w14:schemeClr w14:val="tx1"/>
            </w14:solidFill>
          </w14:textFill>
        </w:rPr>
        <w:t>2016</w:t>
      </w:r>
      <w:r>
        <w:rPr>
          <w:rFonts w:ascii="PMingLiU" w:hAnsi="PMingLiU" w:eastAsia="PMingLiU" w:cs="PMingLiU"/>
          <w:color w:val="000000" w:themeColor="text1"/>
          <w14:textFill>
            <w14:solidFill>
              <w14:schemeClr w14:val="tx1"/>
            </w14:solidFill>
          </w14:textFill>
        </w:rPr>
        <w:t>〕</w:t>
      </w:r>
      <w:r>
        <w:rPr>
          <w:rFonts w:ascii="Arial" w:hAnsi="Arial" w:eastAsia="Arial" w:cs="Arial"/>
          <w:color w:val="000000" w:themeColor="text1"/>
          <w14:textFill>
            <w14:solidFill>
              <w14:schemeClr w14:val="tx1"/>
            </w14:solidFill>
          </w14:textFill>
        </w:rPr>
        <w:t>2</w:t>
      </w:r>
      <w:r>
        <w:rPr>
          <w:rFonts w:ascii="PMingLiU" w:hAnsi="PMingLiU" w:eastAsia="PMingLiU" w:cs="PMingLiU"/>
          <w:color w:val="000000" w:themeColor="text1"/>
          <w14:textFill>
            <w14:solidFill>
              <w14:schemeClr w14:val="tx1"/>
            </w14:solidFill>
          </w14:textFill>
        </w:rPr>
        <w:t>号）明确开放大学办学的基本原则是（）</w:t>
      </w:r>
    </w:p>
    <w:p>
      <w:pP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坚持中国特色，提升办学水平</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坚持开放办学，服务全民学习</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坚持质量第一，实现</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宽进严出</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坚持深化改革，创新发展模式</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rFonts w:ascii="Times New Roman" w:hAnsi="Times New Roman" w:eastAsia="Times New Roman"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20</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《国家中长期教育改革和发展规划纲要（</w:t>
      </w:r>
      <w:r>
        <w:rPr>
          <w:rFonts w:ascii="Arial" w:hAnsi="Arial" w:eastAsia="Arial" w:cs="Arial"/>
          <w:color w:val="000000" w:themeColor="text1"/>
          <w14:textFill>
            <w14:solidFill>
              <w14:schemeClr w14:val="tx1"/>
            </w14:solidFill>
          </w14:textFill>
        </w:rPr>
        <w:t>2010-2020</w:t>
      </w:r>
      <w:r>
        <w:rPr>
          <w:rFonts w:ascii="PMingLiU" w:hAnsi="PMingLiU" w:eastAsia="PMingLiU" w:cs="PMingLiU"/>
          <w:color w:val="000000" w:themeColor="text1"/>
          <w14:textFill>
            <w14:solidFill>
              <w14:schemeClr w14:val="tx1"/>
            </w14:solidFill>
          </w14:textFill>
        </w:rPr>
        <w:t>年）》中，与开放教育相关的内容有（）</w:t>
      </w:r>
    </w:p>
    <w:p>
      <w:pP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大力发展现代远程教育</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创新网络教学模式，开展高质量高水平远程学历教育</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构建灵活开放的终身教育体系</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提供多次选择机会，满足个人多样化的学习和发展需要</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21</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国家开放大学开放教育包括学历教育和非学历教育。具体是（</w:t>
      </w:r>
      <w:r>
        <w:rPr>
          <w:rFonts w:ascii="Arial" w:hAnsi="Arial" w:eastAsia="Arial" w:cs="Arial"/>
          <w:color w:val="000000" w:themeColor="text1"/>
          <w14:textFill>
            <w14:solidFill>
              <w14:schemeClr w14:val="tx1"/>
            </w14:solidFill>
          </w14:textFill>
        </w:rPr>
        <w:t> </w:t>
      </w:r>
      <w:r>
        <w:rPr>
          <w:rFonts w:ascii="PMingLiU" w:hAnsi="PMingLiU" w:eastAsia="PMingLiU" w:cs="PMingLiU"/>
          <w:color w:val="000000" w:themeColor="text1"/>
          <w14:textFill>
            <w14:solidFill>
              <w14:schemeClr w14:val="tx1"/>
            </w14:solidFill>
          </w14:textFill>
        </w:rPr>
        <w:t>）</w:t>
      </w:r>
    </w:p>
    <w:p>
      <w:pP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在教育部指导下自主开展专科、本科学历继续教育</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积极探索研究生教育，依法申请硕士学位授予权</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大力开展非学历教育，加大短期灵活教育，加强与社区教育、老年教育的对接、融合，拓展社区教育、扩大社会培训、办好老年教育</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依法依规探索国际化办学，加强与</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一带一路</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沿线国家（地区）间的教育交流与合作</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22</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关于开放大学的办学理念，以下选项正确的是（</w:t>
      </w:r>
      <w:r>
        <w:rPr>
          <w:rFonts w:ascii="Arial" w:hAnsi="Arial" w:eastAsia="Arial" w:cs="Arial"/>
          <w:color w:val="000000" w:themeColor="text1"/>
          <w14:textFill>
            <w14:solidFill>
              <w14:schemeClr w14:val="tx1"/>
            </w14:solidFill>
          </w14:textFill>
        </w:rPr>
        <w:t>  </w:t>
      </w:r>
      <w:r>
        <w:rPr>
          <w:rFonts w:ascii="PMingLiU" w:hAnsi="PMingLiU" w:eastAsia="PMingLiU" w:cs="PMingLiU"/>
          <w:color w:val="000000" w:themeColor="text1"/>
          <w14:textFill>
            <w14:solidFill>
              <w14:schemeClr w14:val="tx1"/>
            </w14:solidFill>
          </w14:textFill>
        </w:rPr>
        <w:t>）</w:t>
      </w:r>
    </w:p>
    <w:p>
      <w:pP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开放</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责任</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质量</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多样性</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E. </w:t>
            </w:r>
            <w:r>
              <w:rPr>
                <w:rFonts w:ascii="PMingLiU" w:hAnsi="PMingLiU" w:eastAsia="PMingLiU" w:cs="PMingLiU"/>
                <w:color w:val="000000" w:themeColor="text1"/>
                <w14:textFill>
                  <w14:solidFill>
                    <w14:schemeClr w14:val="tx1"/>
                  </w14:solidFill>
                </w14:textFill>
              </w:rPr>
              <w:t>国际化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23</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关于国家开放大学基本情况中的办学体系，以下说法正确的是（</w:t>
      </w:r>
      <w:r>
        <w:rPr>
          <w:rFonts w:ascii="Arial" w:hAnsi="Arial" w:eastAsia="Arial" w:cs="Arial"/>
          <w:color w:val="000000" w:themeColor="text1"/>
          <w14:textFill>
            <w14:solidFill>
              <w14:schemeClr w14:val="tx1"/>
            </w14:solidFill>
          </w14:textFill>
        </w:rPr>
        <w:t>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国家开放大学既是办学实体，又是一个覆盖全国城乡的办学体系</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国家开放大学由</w:t>
            </w:r>
            <w:r>
              <w:rPr>
                <w:rFonts w:ascii="Times New Roman" w:hAnsi="Times New Roman" w:eastAsia="Times New Roman" w:cs="Times New Roman"/>
                <w:color w:val="000000" w:themeColor="text1"/>
                <w14:textFill>
                  <w14:solidFill>
                    <w14:schemeClr w14:val="tx1"/>
                  </w14:solidFill>
                </w14:textFill>
              </w:rPr>
              <w:t>1</w:t>
            </w:r>
            <w:r>
              <w:rPr>
                <w:rFonts w:ascii="PMingLiU" w:hAnsi="PMingLiU" w:eastAsia="PMingLiU" w:cs="PMingLiU"/>
                <w:color w:val="000000" w:themeColor="text1"/>
                <w14:textFill>
                  <w14:solidFill>
                    <w14:schemeClr w14:val="tx1"/>
                  </w14:solidFill>
                </w14:textFill>
              </w:rPr>
              <w:t>个总部、</w:t>
            </w:r>
            <w:r>
              <w:rPr>
                <w:rFonts w:ascii="Times New Roman" w:hAnsi="Times New Roman" w:eastAsia="Times New Roman" w:cs="Times New Roman"/>
                <w:color w:val="000000" w:themeColor="text1"/>
                <w14:textFill>
                  <w14:solidFill>
                    <w14:schemeClr w14:val="tx1"/>
                  </w14:solidFill>
                </w14:textFill>
              </w:rPr>
              <w:t>45</w:t>
            </w:r>
            <w:r>
              <w:rPr>
                <w:rFonts w:ascii="PMingLiU" w:hAnsi="PMingLiU" w:eastAsia="PMingLiU" w:cs="PMingLiU"/>
                <w:color w:val="000000" w:themeColor="text1"/>
                <w14:textFill>
                  <w14:solidFill>
                    <w14:schemeClr w14:val="tx1"/>
                  </w14:solidFill>
                </w14:textFill>
              </w:rPr>
              <w:t>个分部、</w:t>
            </w:r>
            <w:r>
              <w:rPr>
                <w:rFonts w:ascii="Times New Roman" w:hAnsi="Times New Roman" w:eastAsia="Times New Roman" w:cs="Times New Roman"/>
                <w:color w:val="000000" w:themeColor="text1"/>
                <w14:textFill>
                  <w14:solidFill>
                    <w14:schemeClr w14:val="tx1"/>
                  </w14:solidFill>
                </w14:textFill>
              </w:rPr>
              <w:t>3735</w:t>
            </w:r>
            <w:r>
              <w:rPr>
                <w:rFonts w:ascii="PMingLiU" w:hAnsi="PMingLiU" w:eastAsia="PMingLiU" w:cs="PMingLiU"/>
                <w:color w:val="000000" w:themeColor="text1"/>
                <w14:textFill>
                  <w14:solidFill>
                    <w14:schemeClr w14:val="tx1"/>
                  </w14:solidFill>
                </w14:textFill>
              </w:rPr>
              <w:t>个学习中心组成。学校与相关部委、行业合作成立了</w:t>
            </w:r>
            <w:r>
              <w:rPr>
                <w:rFonts w:ascii="Times New Roman" w:hAnsi="Times New Roman" w:eastAsia="Times New Roman" w:cs="Times New Roman"/>
                <w:color w:val="000000" w:themeColor="text1"/>
                <w14:textFill>
                  <w14:solidFill>
                    <w14:schemeClr w14:val="tx1"/>
                  </w14:solidFill>
                </w14:textFill>
              </w:rPr>
              <w:t>14</w:t>
            </w:r>
            <w:r>
              <w:rPr>
                <w:rFonts w:ascii="PMingLiU" w:hAnsi="PMingLiU" w:eastAsia="PMingLiU" w:cs="PMingLiU"/>
                <w:color w:val="000000" w:themeColor="text1"/>
                <w14:textFill>
                  <w14:solidFill>
                    <w14:schemeClr w14:val="tx1"/>
                  </w14:solidFill>
                </w14:textFill>
              </w:rPr>
              <w:t>个行业学院</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总部是国家开放大学办学组织体系的核心领导机构</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分部是国家开放大学办学组织体系在各省、区、市设立的分支领导机构</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E. </w:t>
            </w:r>
            <w:r>
              <w:rPr>
                <w:rFonts w:ascii="PMingLiU" w:hAnsi="PMingLiU" w:eastAsia="PMingLiU" w:cs="PMingLiU"/>
                <w:color w:val="000000" w:themeColor="text1"/>
                <w14:textFill>
                  <w14:solidFill>
                    <w14:schemeClr w14:val="tx1"/>
                  </w14:solidFill>
                </w14:textFill>
              </w:rPr>
              <w:t>学院包括地方学院、行（企）业学院、专门学院和实验学院</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F. </w:t>
            </w:r>
            <w:r>
              <w:rPr>
                <w:rFonts w:ascii="PMingLiU" w:hAnsi="PMingLiU" w:eastAsia="PMingLiU" w:cs="PMingLiU"/>
                <w:color w:val="000000" w:themeColor="text1"/>
                <w14:textFill>
                  <w14:solidFill>
                    <w14:schemeClr w14:val="tx1"/>
                  </w14:solidFill>
                </w14:textFill>
              </w:rPr>
              <w:t>学习中心是国家开放大学办学组织体系直接面向学习者开展人才培养、培训的基层终端</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24</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武汉开放大学办学定位的内容包括</w:t>
      </w:r>
      <w:r>
        <w:rPr>
          <w:rFonts w:ascii="Arial" w:hAnsi="Arial" w:eastAsia="Arial" w:cs="Arial"/>
          <w:color w:val="000000" w:themeColor="text1"/>
          <w:u w:val="single"/>
          <w14:textFill>
            <w14:solidFill>
              <w14:schemeClr w14:val="tx1"/>
            </w14:solidFill>
          </w14:textFill>
        </w:rPr>
        <w:t>      </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武汉开放大学围绕武汉国家中心城市建设目标，秉持</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开放、责任、质量、多样性、国际化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的办学理念</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聚焦应用型的人才培养目标，以数字化技术为支持、以系统办学为依托</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坚持面向基层、面向行业、面向社区、面向农村，服务武汉全民终身学习需求、服务武汉社会经济发展需要</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w:t>
            </w:r>
            <w:r>
              <w:rPr>
                <w:rFonts w:ascii="PMingLiU" w:hAnsi="PMingLiU" w:eastAsia="PMingLiU" w:cs="PMingLiU"/>
                <w:color w:val="000000" w:themeColor="text1"/>
                <w14:textFill>
                  <w14:solidFill>
                    <w14:schemeClr w14:val="tx1"/>
                  </w14:solidFill>
                </w14:textFill>
              </w:rPr>
              <w:t>努力建设成为中心城市特色鲜明、国内有影响力的一流开放大学</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25</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国家开放大学质量监控方式主要有（</w:t>
      </w:r>
      <w:r>
        <w:rPr>
          <w:rFonts w:ascii="Arial" w:hAnsi="Arial" w:eastAsia="Arial" w:cs="Arial"/>
          <w:color w:val="000000" w:themeColor="text1"/>
          <w14:textFill>
            <w14:solidFill>
              <w14:schemeClr w14:val="tx1"/>
            </w14:solidFill>
          </w14:textFill>
        </w:rPr>
        <w:t>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教学督导</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教学检查</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教学质量因子数据发布度</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年报年检</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E. </w:t>
            </w:r>
            <w:r>
              <w:rPr>
                <w:rFonts w:ascii="PMingLiU" w:hAnsi="PMingLiU" w:eastAsia="PMingLiU" w:cs="PMingLiU"/>
                <w:color w:val="000000" w:themeColor="text1"/>
                <w14:textFill>
                  <w14:solidFill>
                    <w14:schemeClr w14:val="tx1"/>
                  </w14:solidFill>
                </w14:textFill>
              </w:rPr>
              <w:t>专项调查</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26</w:t>
      </w:r>
      <w:r>
        <w:rPr>
          <w:rFonts w:ascii="Times New Roman" w:hAnsi="Times New Roman" w:eastAsia="Times New Roman" w:cs="Times New Roman"/>
          <w:color w:val="000000" w:themeColor="text1"/>
          <w14:textFill>
            <w14:solidFill>
              <w14:schemeClr w14:val="tx1"/>
            </w14:solidFill>
          </w14:textFill>
        </w:rPr>
        <w:t>.  </w:t>
      </w:r>
      <w:r>
        <w:rPr>
          <w:rFonts w:ascii="PMingLiU" w:hAnsi="PMingLiU" w:eastAsia="PMingLiU" w:cs="PMingLiU"/>
          <w:color w:val="000000" w:themeColor="text1"/>
          <w14:textFill>
            <w14:solidFill>
              <w14:schemeClr w14:val="tx1"/>
            </w14:solidFill>
          </w14:textFill>
        </w:rPr>
        <w:t>开放教育学习资源有哪些类型？（</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纸质教材</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音视频学习资源</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网络课程</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w:t>
            </w:r>
            <w:r>
              <w:rPr>
                <w:rFonts w:ascii="PMingLiU" w:hAnsi="PMingLiU" w:eastAsia="PMingLiU" w:cs="PMingLiU"/>
                <w:color w:val="000000" w:themeColor="text1"/>
                <w14:textFill>
                  <w14:solidFill>
                    <w14:schemeClr w14:val="tx1"/>
                  </w14:solidFill>
                </w14:textFill>
              </w:rPr>
              <w:t>全媒体数字教材</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E.</w:t>
            </w:r>
            <w:r>
              <w:rPr>
                <w:rFonts w:ascii="PMingLiU" w:hAnsi="PMingLiU" w:eastAsia="PMingLiU" w:cs="PMingLiU"/>
                <w:color w:val="000000" w:themeColor="text1"/>
                <w14:textFill>
                  <w14:solidFill>
                    <w14:schemeClr w14:val="tx1"/>
                  </w14:solidFill>
                </w14:textFill>
              </w:rPr>
              <w:t>学习资源包</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F.</w:t>
            </w:r>
            <w:r>
              <w:rPr>
                <w:rFonts w:ascii="PMingLiU" w:hAnsi="PMingLiU" w:eastAsia="PMingLiU" w:cs="PMingLiU"/>
                <w:color w:val="000000" w:themeColor="text1"/>
                <w14:textFill>
                  <w14:solidFill>
                    <w14:schemeClr w14:val="tx1"/>
                  </w14:solidFill>
                </w14:textFill>
              </w:rPr>
              <w:t>五分钟课程</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27</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国家开放大学目前设置有哪些专业层次？（</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高中起点本科</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专科起点本科</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高中起点专科</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hint="eastAsia" w:eastAsia="宋体" w:cs="Times New Roman"/>
          <w:color w:val="000000" w:themeColor="text1"/>
          <w:lang w:val="en-US" w:eastAsia="zh-CN"/>
          <w14:textFill>
            <w14:solidFill>
              <w14:schemeClr w14:val="tx1"/>
            </w14:solidFill>
          </w14:textFill>
        </w:rPr>
        <w:t>8</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可以从哪些途径进入或者找到国家开放大学数字图书馆？（</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国开图书馆网站</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国开学习网的个人空间</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国开主页</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w:t>
            </w:r>
            <w:r>
              <w:rPr>
                <w:rFonts w:ascii="PMingLiU" w:hAnsi="PMingLiU" w:eastAsia="PMingLiU" w:cs="PMingLiU"/>
                <w:color w:val="000000" w:themeColor="text1"/>
                <w14:textFill>
                  <w14:solidFill>
                    <w14:schemeClr w14:val="tx1"/>
                  </w14:solidFill>
                </w14:textFill>
              </w:rPr>
              <w:t>国家开放大学图书馆微信公众号</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hint="eastAsia" w:eastAsia="宋体" w:cs="Times New Roman"/>
          <w:color w:val="000000" w:themeColor="text1"/>
          <w:lang w:val="en-US" w:eastAsia="zh-CN"/>
          <w14:textFill>
            <w14:solidFill>
              <w14:schemeClr w14:val="tx1"/>
            </w14:solidFill>
          </w14:textFill>
        </w:rPr>
        <w:t>9</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国家开放大学组织的学生活动包括哪些形式（</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线上活动</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线下活动</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30</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国家开放大学办学范围？</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学历教育</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非学历教育</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31</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国家开放大学信息化建设依靠（）</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A.5G(</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人工智能</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虚拟现实</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w:t>
            </w:r>
            <w:r>
              <w:rPr>
                <w:rFonts w:ascii="PMingLiU" w:hAnsi="PMingLiU" w:eastAsia="PMingLiU" w:cs="PMingLiU"/>
                <w:color w:val="000000" w:themeColor="text1"/>
                <w14:textFill>
                  <w14:solidFill>
                    <w14:schemeClr w14:val="tx1"/>
                  </w14:solidFill>
                </w14:textFill>
              </w:rPr>
              <w:t>区块链</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E.</w:t>
            </w:r>
            <w:r>
              <w:rPr>
                <w:rFonts w:ascii="PMingLiU" w:hAnsi="PMingLiU" w:eastAsia="PMingLiU" w:cs="PMingLiU"/>
                <w:color w:val="000000" w:themeColor="text1"/>
                <w14:textFill>
                  <w14:solidFill>
                    <w14:schemeClr w14:val="tx1"/>
                  </w14:solidFill>
                </w14:textFill>
              </w:rPr>
              <w:t>大数据</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F.</w:t>
            </w:r>
            <w:r>
              <w:rPr>
                <w:rFonts w:ascii="PMingLiU" w:hAnsi="PMingLiU" w:eastAsia="PMingLiU" w:cs="PMingLiU"/>
                <w:color w:val="000000" w:themeColor="text1"/>
                <w14:textFill>
                  <w14:solidFill>
                    <w14:schemeClr w14:val="tx1"/>
                  </w14:solidFill>
                </w14:textFill>
              </w:rPr>
              <w:t>云计算</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32</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武汉开放大学办学体系是：</w:t>
      </w:r>
      <w:r>
        <w:rPr>
          <w:rFonts w:ascii="Times New Roman" w:hAnsi="Times New Roman" w:eastAsia="Times New Roman" w:cs="Times New Roman"/>
          <w:color w:val="000000" w:themeColor="text1"/>
          <w14:textFill>
            <w14:solidFill>
              <w14:schemeClr w14:val="tx1"/>
            </w14:solidFill>
          </w14:textFill>
        </w:rPr>
        <w:t>             </w:t>
      </w:r>
      <w:r>
        <w:rPr>
          <w:rFonts w:ascii="PMingLiU" w:hAnsi="PMingLiU" w:eastAsia="PMingLiU" w:cs="PMingLiU"/>
          <w:color w:val="000000" w:themeColor="text1"/>
          <w14:textFill>
            <w14:solidFill>
              <w14:schemeClr w14:val="tx1"/>
            </w14:solidFill>
          </w14:textFill>
        </w:rPr>
        <w:t>的一体化办学体系。</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以市开大、区分校为主体</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行业企业、社会力量办学机构学习中心为补充</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33</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直面开放教育全系统存在的问题，要集中力量（</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），持续做好学历教育教学质量常态工作。</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清环境</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抓教学</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促内涵</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34</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学分银行：围绕学习者终身学习需要，建设具备学分（</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）等功能的学分银行管理系统。</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认证</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累积</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转换</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w:t>
            </w:r>
            <w:r>
              <w:rPr>
                <w:rFonts w:ascii="PMingLiU" w:hAnsi="PMingLiU" w:eastAsia="PMingLiU" w:cs="PMingLiU"/>
                <w:color w:val="000000" w:themeColor="text1"/>
                <w14:textFill>
                  <w14:solidFill>
                    <w14:schemeClr w14:val="tx1"/>
                  </w14:solidFill>
                </w14:textFill>
              </w:rPr>
              <w:t>检索</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35.</w:t>
      </w:r>
      <w:r>
        <w:rPr>
          <w:rFonts w:ascii="PMingLiU" w:hAnsi="PMingLiU" w:eastAsia="PMingLiU" w:cs="PMingLiU"/>
          <w:color w:val="000000" w:themeColor="text1"/>
          <w14:textFill>
            <w14:solidFill>
              <w14:schemeClr w14:val="tx1"/>
            </w14:solidFill>
          </w14:textFill>
        </w:rPr>
        <w:t>网络教学团队主要有：</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w:t>
            </w:r>
            <w:r>
              <w:rPr>
                <w:rFonts w:ascii="PMingLiU" w:hAnsi="PMingLiU" w:eastAsia="PMingLiU" w:cs="PMingLiU"/>
                <w:color w:val="000000" w:themeColor="text1"/>
                <w14:textFill>
                  <w14:solidFill>
                    <w14:schemeClr w14:val="tx1"/>
                  </w14:solidFill>
                </w14:textFill>
              </w:rPr>
              <w:t>国家开放大学网络教学核心团队</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w:t>
            </w:r>
            <w:r>
              <w:rPr>
                <w:rFonts w:ascii="PMingLiU" w:hAnsi="PMingLiU" w:eastAsia="PMingLiU" w:cs="PMingLiU"/>
                <w:color w:val="000000" w:themeColor="text1"/>
                <w14:textFill>
                  <w14:solidFill>
                    <w14:schemeClr w14:val="tx1"/>
                  </w14:solidFill>
                </w14:textFill>
              </w:rPr>
              <w:t>国家开放大学一级统筹教学团队</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w:t>
            </w:r>
            <w:r>
              <w:rPr>
                <w:rFonts w:ascii="PMingLiU" w:hAnsi="PMingLiU" w:eastAsia="PMingLiU" w:cs="PMingLiU"/>
                <w:color w:val="000000" w:themeColor="text1"/>
                <w14:textFill>
                  <w14:solidFill>
                    <w14:schemeClr w14:val="tx1"/>
                  </w14:solidFill>
                </w14:textFill>
              </w:rPr>
              <w:t>教学实施团队</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w:t>
            </w:r>
            <w:r>
              <w:rPr>
                <w:rFonts w:ascii="PMingLiU" w:hAnsi="PMingLiU" w:eastAsia="PMingLiU" w:cs="PMingLiU"/>
                <w:color w:val="000000" w:themeColor="text1"/>
                <w14:textFill>
                  <w14:solidFill>
                    <w14:schemeClr w14:val="tx1"/>
                  </w14:solidFill>
                </w14:textFill>
              </w:rPr>
              <w:t>自建教学团队</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E.</w:t>
            </w:r>
            <w:r>
              <w:rPr>
                <w:rFonts w:ascii="PMingLiU" w:hAnsi="PMingLiU" w:eastAsia="PMingLiU" w:cs="PMingLiU"/>
                <w:color w:val="000000" w:themeColor="text1"/>
                <w14:textFill>
                  <w14:solidFill>
                    <w14:schemeClr w14:val="tx1"/>
                  </w14:solidFill>
                </w14:textFill>
              </w:rPr>
              <w:t>教学支持团队</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numPr>
                <w:ilvl w:val="0"/>
                <w:numId w:val="0"/>
              </w:numPr>
              <w:ind w:leftChars="0"/>
              <w:jc w:val="left"/>
              <w:rPr>
                <w:rFonts w:ascii="PMingLiU" w:hAnsi="PMingLiU" w:eastAsia="PMingLiU" w:cs="PMingLiU"/>
                <w:color w:val="000000" w:themeColor="text1"/>
                <w14:textFill>
                  <w14:solidFill>
                    <w14:schemeClr w14:val="tx1"/>
                  </w14:solidFill>
                </w14:textFill>
              </w:rPr>
            </w:pPr>
            <w:r>
              <w:rPr>
                <w:rFonts w:hint="eastAsia" w:ascii="Times New Roman" w:hAnsi="Times New Roman" w:eastAsia="Times New Roman" w:cs="Times New Roman"/>
                <w:color w:val="000000" w:themeColor="text1"/>
                <w:lang w:val="en-US" w:eastAsia="zh-CN"/>
                <w14:textFill>
                  <w14:solidFill>
                    <w14:schemeClr w14:val="tx1"/>
                  </w14:solidFill>
                </w14:textFill>
              </w:rPr>
              <w:t>F</w:t>
            </w:r>
            <w:r>
              <w:rPr>
                <w:rFonts w:hint="eastAsia" w:cs="Times New Roman"/>
                <w:color w:val="000000" w:themeColor="text1"/>
                <w:lang w:val="en-US" w:eastAsia="zh-CN"/>
                <w14:textFill>
                  <w14:solidFill>
                    <w14:schemeClr w14:val="tx1"/>
                  </w14:solidFill>
                </w14:textFill>
              </w:rPr>
              <w:t>.</w:t>
            </w:r>
            <w:r>
              <w:rPr>
                <w:rFonts w:ascii="PMingLiU" w:hAnsi="PMingLiU" w:eastAsia="PMingLiU" w:cs="PMingLiU"/>
                <w:color w:val="000000" w:themeColor="text1"/>
                <w14:textFill>
                  <w14:solidFill>
                    <w14:schemeClr w14:val="tx1"/>
                  </w14:solidFill>
                </w14:textFill>
              </w:rPr>
              <w:t>教学检查团队</w:t>
            </w:r>
          </w:p>
          <w:p>
            <w:pPr>
              <w:numPr>
                <w:ilvl w:val="0"/>
                <w:numId w:val="0"/>
              </w:numPr>
              <w:ind w:leftChars="0"/>
              <w:jc w:val="left"/>
              <w:rPr>
                <w:rFonts w:ascii="PMingLiU" w:hAnsi="PMingLiU" w:eastAsia="PMingLiU" w:cs="PMingLiU"/>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36</w:t>
            </w:r>
            <w:r>
              <w:rPr>
                <w:rFonts w:ascii="Times New Roman" w:hAnsi="Times New Roman" w:eastAsia="Times New Roman" w:cs="Times New Roman"/>
                <w:color w:val="000000" w:themeColor="text1"/>
                <w14:textFill>
                  <w14:solidFill>
                    <w14:schemeClr w14:val="tx1"/>
                  </w14:solidFill>
                </w14:textFill>
              </w:rPr>
              <w:t>. “</w:t>
            </w:r>
            <w:r>
              <w:rPr>
                <w:rFonts w:ascii="PMingLiU" w:hAnsi="PMingLiU" w:eastAsia="PMingLiU" w:cs="PMingLiU"/>
                <w:color w:val="000000" w:themeColor="text1"/>
                <w14:textFill>
                  <w14:solidFill>
                    <w14:schemeClr w14:val="tx1"/>
                  </w14:solidFill>
                </w14:textFill>
              </w:rPr>
              <w:t>开学第一课</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的主要内容包括哪些（）</w:t>
            </w:r>
            <w:r>
              <w:rPr>
                <w:rFonts w:ascii="Times New Roman" w:hAnsi="Times New Roman" w:eastAsia="Times New Roman" w:cs="Times New Roman"/>
                <w:color w:val="000000" w:themeColor="text1"/>
                <w14:textFill>
                  <w14:solidFill>
                    <w14:schemeClr w14:val="tx1"/>
                  </w14:solidFill>
                </w14:textFill>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3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A. </w:t>
                  </w:r>
                  <w:r>
                    <w:rPr>
                      <w:rFonts w:ascii="PMingLiU" w:hAnsi="PMingLiU" w:eastAsia="PMingLiU" w:cs="PMingLiU"/>
                      <w:color w:val="000000" w:themeColor="text1"/>
                      <w14:textFill>
                        <w14:solidFill>
                          <w14:schemeClr w14:val="tx1"/>
                        </w14:solidFill>
                      </w14:textFill>
                    </w:rPr>
                    <w:t>由学校领导讲授，旨在落实立德树人根本任务</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B. </w:t>
                  </w:r>
                  <w:r>
                    <w:rPr>
                      <w:rFonts w:ascii="PMingLiU" w:hAnsi="PMingLiU" w:eastAsia="PMingLiU" w:cs="PMingLiU"/>
                      <w:color w:val="000000" w:themeColor="text1"/>
                      <w14:textFill>
                        <w14:solidFill>
                          <w14:schemeClr w14:val="tx1"/>
                        </w14:solidFill>
                      </w14:textFill>
                    </w:rPr>
                    <w:t>引导学生坚定理想信念、厚植爱国情怀、加强品德修养</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C. </w:t>
                  </w:r>
                  <w:r>
                    <w:rPr>
                      <w:rFonts w:ascii="PMingLiU" w:hAnsi="PMingLiU" w:eastAsia="PMingLiU" w:cs="PMingLiU"/>
                      <w:color w:val="000000" w:themeColor="text1"/>
                      <w14:textFill>
                        <w14:solidFill>
                          <w14:schemeClr w14:val="tx1"/>
                        </w14:solidFill>
                      </w14:textFill>
                    </w:rPr>
                    <w:t>引导学生增长知识见识、培养奋斗精神、增强综合素质</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 </w:t>
                  </w:r>
                  <w:r>
                    <w:rPr>
                      <w:rFonts w:ascii="PMingLiU" w:hAnsi="PMingLiU" w:eastAsia="PMingLiU" w:cs="PMingLiU"/>
                      <w:color w:val="000000" w:themeColor="text1"/>
                      <w14:textFill>
                        <w14:solidFill>
                          <w14:schemeClr w14:val="tx1"/>
                        </w14:solidFill>
                      </w14:textFill>
                    </w:rPr>
                    <w:t>引导学生了解学校办学理念、明确学习目的，激发学生的学习热情</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bl>
          <w:p>
            <w:pPr>
              <w:pBdr>
                <w:top w:val="none" w:color="auto" w:sz="0" w:space="4"/>
              </w:pBd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b/>
                <w:bCs/>
                <w:color w:val="000000" w:themeColor="text1"/>
                <w14:textFill>
                  <w14:solidFill>
                    <w14:schemeClr w14:val="tx1"/>
                  </w14:solidFill>
                </w14:textFill>
              </w:rPr>
              <w:t>答案解析：</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开学第一课</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由学校领导讲授，旨在落实立德树人根本任务，引导学生坚定理想信念、厚植爱国情怀、加强品德修养、增长知识见识、培养奋斗精神、增强综合素质、了解学校办学理念、明确学习目的，激发学生的学习热情。</w:t>
            </w:r>
          </w:p>
          <w:p>
            <w:pPr>
              <w:numPr>
                <w:ilvl w:val="0"/>
                <w:numId w:val="0"/>
              </w:numPr>
              <w:ind w:leftChars="0"/>
              <w:jc w:val="left"/>
              <w:rPr>
                <w:rFonts w:ascii="PMingLiU" w:hAnsi="PMingLiU" w:eastAsia="PMingLiU" w:cs="PMingLiU"/>
                <w:color w:val="000000" w:themeColor="text1"/>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37</w:t>
      </w:r>
      <w:r>
        <w:rPr>
          <w:rFonts w:ascii="Times New Roman" w:hAnsi="Times New Roman" w:eastAsia="Times New Roman" w:cs="Times New Roman"/>
          <w:color w:val="000000" w:themeColor="text1"/>
          <w14:textFill>
            <w14:solidFill>
              <w14:schemeClr w14:val="tx1"/>
            </w14:solidFill>
          </w14:textFill>
        </w:rPr>
        <w:t>. 2017</w:t>
      </w:r>
      <w:r>
        <w:rPr>
          <w:rFonts w:ascii="PMingLiU" w:hAnsi="PMingLiU" w:eastAsia="PMingLiU" w:cs="PMingLiU"/>
          <w:color w:val="000000" w:themeColor="text1"/>
          <w14:textFill>
            <w14:solidFill>
              <w14:schemeClr w14:val="tx1"/>
            </w14:solidFill>
          </w14:textFill>
        </w:rPr>
        <w:t>年，国际开放与远程教育理事会（）将全球唯一的</w:t>
      </w:r>
      <w:r>
        <w:rPr>
          <w:rFonts w:ascii="Times New Roman" w:hAnsi="Times New Roman" w:eastAsia="Times New Roman" w:cs="Times New Roman"/>
          <w:color w:val="000000" w:themeColor="text1"/>
          <w14:textFill>
            <w14:solidFill>
              <w14:schemeClr w14:val="tx1"/>
            </w14:solidFill>
          </w14:textFill>
        </w:rPr>
        <w:t xml:space="preserve">______ </w:t>
      </w:r>
      <w:r>
        <w:rPr>
          <w:rFonts w:ascii="PMingLiU" w:hAnsi="PMingLiU" w:eastAsia="PMingLiU" w:cs="PMingLiU"/>
          <w:color w:val="000000" w:themeColor="text1"/>
          <w14:textFill>
            <w14:solidFill>
              <w14:schemeClr w14:val="tx1"/>
            </w14:solidFill>
          </w14:textFill>
        </w:rPr>
        <w:t>奖授予国家开放大学。（</w:t>
      </w:r>
      <w:r>
        <w:rPr>
          <w:rFonts w:hint="eastAsia" w:ascii="PMingLiU" w:hAnsi="PMingLiU" w:eastAsia="宋体" w:cs="PMingLiU"/>
          <w:color w:val="000000" w:themeColor="text1"/>
          <w:lang w:val="en-US" w:eastAsia="zh-CN"/>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 “</w:t>
            </w:r>
            <w:r>
              <w:rPr>
                <w:rFonts w:ascii="PMingLiU" w:hAnsi="PMingLiU" w:eastAsia="PMingLiU" w:cs="PMingLiU"/>
                <w:color w:val="000000" w:themeColor="text1"/>
                <w14:textFill>
                  <w14:solidFill>
                    <w14:schemeClr w14:val="tx1"/>
                  </w14:solidFill>
                </w14:textFill>
              </w:rPr>
              <w:t>杰出机构奖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 “</w:t>
            </w:r>
            <w:r>
              <w:rPr>
                <w:rFonts w:ascii="PMingLiU" w:hAnsi="PMingLiU" w:eastAsia="PMingLiU" w:cs="PMingLiU"/>
                <w:color w:val="000000" w:themeColor="text1"/>
                <w14:textFill>
                  <w14:solidFill>
                    <w14:schemeClr w14:val="tx1"/>
                  </w14:solidFill>
                </w14:textFill>
              </w:rPr>
              <w:t>最有影响办奖</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 “</w:t>
            </w:r>
            <w:r>
              <w:rPr>
                <w:rFonts w:ascii="PMingLiU" w:hAnsi="PMingLiU" w:eastAsia="PMingLiU" w:cs="PMingLiU"/>
                <w:color w:val="000000" w:themeColor="text1"/>
                <w14:textFill>
                  <w14:solidFill>
                    <w14:schemeClr w14:val="tx1"/>
                  </w14:solidFill>
                </w14:textFill>
              </w:rPr>
              <w:t>优秀案例奖</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w:t>
            </w:r>
            <w:r>
              <w:rPr>
                <w:rFonts w:ascii="PMingLiU" w:hAnsi="PMingLiU" w:eastAsia="PMingLiU" w:cs="PMingLiU"/>
                <w:color w:val="000000" w:themeColor="text1"/>
                <w14:textFill>
                  <w14:solidFill>
                    <w14:schemeClr w14:val="tx1"/>
                  </w14:solidFill>
                </w14:textFill>
              </w:rPr>
              <w:t>突出成果奖</w:t>
            </w:r>
            <w:r>
              <w:rPr>
                <w:rFonts w:ascii="Times New Roman" w:hAnsi="Times New Roman" w:eastAsia="Times New Roman" w:cs="Times New Roman"/>
                <w:color w:val="000000" w:themeColor="text1"/>
                <w14:textFill>
                  <w14:solidFill>
                    <w14:schemeClr w14:val="tx1"/>
                  </w14:solidFill>
                </w14:textFill>
              </w:rPr>
              <w:t>”</w:t>
            </w:r>
          </w:p>
        </w:tc>
      </w:tr>
    </w:tbl>
    <w:p>
      <w:pPr>
        <w:pBdr>
          <w:top w:val="none" w:color="auto" w:sz="0" w:space="4"/>
        </w:pBd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b/>
          <w:bCs/>
          <w:color w:val="000000" w:themeColor="text1"/>
          <w14:textFill>
            <w14:solidFill>
              <w14:schemeClr w14:val="tx1"/>
            </w14:solidFill>
          </w14:textFill>
        </w:rPr>
        <w:t>答案解析：</w:t>
      </w:r>
      <w:r>
        <w:rPr>
          <w:rFonts w:ascii="Times New Roman" w:hAnsi="Times New Roman" w:eastAsia="Times New Roman" w:cs="Times New Roman"/>
          <w:color w:val="000000" w:themeColor="text1"/>
          <w14:textFill>
            <w14:solidFill>
              <w14:schemeClr w14:val="tx1"/>
            </w14:solidFill>
          </w14:textFill>
        </w:rPr>
        <w:t>2017</w:t>
      </w:r>
      <w:r>
        <w:rPr>
          <w:rFonts w:ascii="PMingLiU" w:hAnsi="PMingLiU" w:eastAsia="PMingLiU" w:cs="PMingLiU"/>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10</w:t>
      </w:r>
      <w:r>
        <w:rPr>
          <w:rFonts w:ascii="PMingLiU" w:hAnsi="PMingLiU" w:eastAsia="PMingLiU" w:cs="PMingLiU"/>
          <w:color w:val="000000" w:themeColor="text1"/>
          <w14:textFill>
            <w14:solidFill>
              <w14:schemeClr w14:val="tx1"/>
            </w14:solidFill>
          </w14:textFill>
        </w:rPr>
        <w:t>月，国际开放与远程教育理事会（</w:t>
      </w:r>
      <w:r>
        <w:rPr>
          <w:rFonts w:ascii="Times New Roman" w:hAnsi="Times New Roman" w:eastAsia="Times New Roman" w:cs="Times New Roman"/>
          <w:color w:val="000000" w:themeColor="text1"/>
          <w14:textFill>
            <w14:solidFill>
              <w14:schemeClr w14:val="tx1"/>
            </w14:solidFill>
          </w14:textFill>
        </w:rPr>
        <w:t>ICDE</w:t>
      </w:r>
      <w:r>
        <w:rPr>
          <w:rFonts w:ascii="PMingLiU" w:hAnsi="PMingLiU" w:eastAsia="PMingLiU" w:cs="PMingLiU"/>
          <w:color w:val="000000" w:themeColor="text1"/>
          <w14:textFill>
            <w14:solidFill>
              <w14:schemeClr w14:val="tx1"/>
            </w14:solidFill>
          </w14:textFill>
        </w:rPr>
        <w:t>）将全球唯一的</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杰出机构奖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奖授予国家开放大学。</w:t>
      </w:r>
    </w:p>
    <w:p>
      <w:pPr>
        <w:spacing w:line="360" w:lineRule="auto"/>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38</w:t>
      </w:r>
      <w:r>
        <w:rPr>
          <w:rFonts w:ascii="Times New Roman" w:hAnsi="Times New Roman" w:eastAsia="Times New Roman" w:cs="Times New Roman"/>
          <w:color w:val="000000" w:themeColor="text1"/>
          <w14:textFill>
            <w14:solidFill>
              <w14:schemeClr w14:val="tx1"/>
            </w14:solidFill>
          </w14:textFill>
        </w:rPr>
        <w:t>. ______</w:t>
      </w:r>
      <w:r>
        <w:rPr>
          <w:rFonts w:ascii="PMingLiU" w:hAnsi="PMingLiU" w:eastAsia="PMingLiU" w:cs="PMingLiU"/>
          <w:color w:val="000000" w:themeColor="text1"/>
          <w14:textFill>
            <w14:solidFill>
              <w14:schemeClr w14:val="tx1"/>
            </w14:solidFill>
          </w14:textFill>
        </w:rPr>
        <w:t>，联合国教科文组织巴黎总部宣布，国家开放大学</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一村一名大学生</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计划荣获联合国系统内教育信息化最高奖项</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联合国教科文组织哈马德本伊萨哈利法国王</w:t>
      </w:r>
      <w:r>
        <w:rPr>
          <w:rFonts w:ascii="Times New Roman" w:hAnsi="Times New Roman" w:eastAsia="Times New Roman" w:cs="Times New Roman"/>
          <w:color w:val="000000" w:themeColor="text1"/>
          <w14:textFill>
            <w14:solidFill>
              <w14:schemeClr w14:val="tx1"/>
            </w14:solidFill>
          </w14:textFill>
        </w:rPr>
        <w:t>2020</w:t>
      </w:r>
      <w:r>
        <w:rPr>
          <w:rFonts w:ascii="PMingLiU" w:hAnsi="PMingLiU" w:eastAsia="PMingLiU" w:cs="PMingLiU"/>
          <w:color w:val="000000" w:themeColor="text1"/>
          <w14:textFill>
            <w14:solidFill>
              <w14:schemeClr w14:val="tx1"/>
            </w14:solidFill>
          </w14:textFill>
        </w:rPr>
        <w:t>年度教育信息化奖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 xml:space="preserve"> [</w:t>
      </w:r>
      <w:r>
        <w:rPr>
          <w:rFonts w:ascii="PMingLiU" w:hAnsi="PMingLiU" w:eastAsia="PMingLiU" w:cs="PMingLiU"/>
          <w:color w:val="000000" w:themeColor="text1"/>
          <w14:textFill>
            <w14:solidFill>
              <w14:schemeClr w14:val="tx1"/>
            </w14:solidFill>
          </w14:textFill>
        </w:rPr>
        <w:t>单选题</w:t>
      </w:r>
      <w:r>
        <w:rPr>
          <w:rFonts w:ascii="Times New Roman" w:hAnsi="Times New Roman" w:eastAsia="Times New Roman" w:cs="Times New Roman"/>
          <w:color w:val="000000" w:themeColor="text1"/>
          <w14:textFill>
            <w14:solidFill>
              <w14:schemeClr w14:val="tx1"/>
            </w14:solidFill>
          </w14:textFill>
        </w:rPr>
        <w:t>]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A. 2020</w:t>
            </w:r>
            <w:r>
              <w:rPr>
                <w:rFonts w:ascii="PMingLiU" w:hAnsi="PMingLiU" w:eastAsia="PMingLiU" w:cs="PMingLiU"/>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4</w:t>
            </w:r>
            <w:r>
              <w:rPr>
                <w:rFonts w:ascii="PMingLiU" w:hAnsi="PMingLiU" w:eastAsia="PMingLiU" w:cs="PMingLiU"/>
                <w:color w:val="000000" w:themeColor="text1"/>
                <w14:textFill>
                  <w14:solidFill>
                    <w14:schemeClr w14:val="tx1"/>
                  </w14:solidFill>
                </w14:textFill>
              </w:rPr>
              <w:t>月</w:t>
            </w:r>
            <w:r>
              <w:rPr>
                <w:rFonts w:ascii="Times New Roman" w:hAnsi="Times New Roman" w:eastAsia="Times New Roman" w:cs="Times New Roman"/>
                <w:color w:val="000000" w:themeColor="text1"/>
                <w14:textFill>
                  <w14:solidFill>
                    <w14:schemeClr w14:val="tx1"/>
                  </w14:solidFill>
                </w14:textFill>
              </w:rPr>
              <w:t>6</w:t>
            </w:r>
            <w:r>
              <w:rPr>
                <w:rFonts w:ascii="PMingLiU" w:hAnsi="PMingLiU" w:eastAsia="PMingLiU" w:cs="PMingLiU"/>
                <w:color w:val="000000" w:themeColor="text1"/>
                <w14:textFill>
                  <w14:solidFill>
                    <w14:schemeClr w14:val="tx1"/>
                  </w14:solidFill>
                </w14:textFill>
              </w:rPr>
              <w:t>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B. 2021</w:t>
            </w:r>
            <w:r>
              <w:rPr>
                <w:rFonts w:ascii="PMingLiU" w:hAnsi="PMingLiU" w:eastAsia="PMingLiU" w:cs="PMingLiU"/>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4</w:t>
            </w:r>
            <w:r>
              <w:rPr>
                <w:rFonts w:ascii="PMingLiU" w:hAnsi="PMingLiU" w:eastAsia="PMingLiU" w:cs="PMingLiU"/>
                <w:color w:val="000000" w:themeColor="text1"/>
                <w14:textFill>
                  <w14:solidFill>
                    <w14:schemeClr w14:val="tx1"/>
                  </w14:solidFill>
                </w14:textFill>
              </w:rPr>
              <w:t>月</w:t>
            </w:r>
            <w:r>
              <w:rPr>
                <w:rFonts w:ascii="Times New Roman" w:hAnsi="Times New Roman" w:eastAsia="Times New Roman" w:cs="Times New Roman"/>
                <w:color w:val="000000" w:themeColor="text1"/>
                <w14:textFill>
                  <w14:solidFill>
                    <w14:schemeClr w14:val="tx1"/>
                  </w14:solidFill>
                </w14:textFill>
              </w:rPr>
              <w:t>6</w:t>
            </w:r>
            <w:r>
              <w:rPr>
                <w:rFonts w:ascii="PMingLiU" w:hAnsi="PMingLiU" w:eastAsia="PMingLiU" w:cs="PMingLiU"/>
                <w:color w:val="000000" w:themeColor="text1"/>
                <w14:textFill>
                  <w14:solidFill>
                    <w14:schemeClr w14:val="tx1"/>
                  </w14:solidFill>
                </w14:textFill>
              </w:rPr>
              <w:t>日</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正确答案</w:t>
            </w:r>
            <w:r>
              <w:rPr>
                <w:rFonts w:ascii="Times New Roman" w:hAnsi="Times New Roman" w:eastAsia="Times New Roman" w:cs="Times New Roman"/>
                <w:color w:val="000000" w:themeColor="text1"/>
                <w14:textFill>
                  <w14:solidFill>
                    <w14:schemeClr w14:val="tx1"/>
                  </w14:solidFill>
                </w14:textFill>
              </w:rPr>
              <w:t>)</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C. 2021</w:t>
            </w:r>
            <w:r>
              <w:rPr>
                <w:rFonts w:ascii="PMingLiU" w:hAnsi="PMingLiU" w:eastAsia="PMingLiU" w:cs="PMingLiU"/>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11</w:t>
            </w:r>
            <w:r>
              <w:rPr>
                <w:rFonts w:ascii="PMingLiU" w:hAnsi="PMingLiU" w:eastAsia="PMingLiU" w:cs="PMingLiU"/>
                <w:color w:val="000000" w:themeColor="text1"/>
                <w14:textFill>
                  <w14:solidFill>
                    <w14:schemeClr w14:val="tx1"/>
                  </w14:solidFill>
                </w14:textFill>
              </w:rPr>
              <w:t>月</w:t>
            </w:r>
            <w:r>
              <w:rPr>
                <w:rFonts w:ascii="Times New Roman" w:hAnsi="Times New Roman" w:eastAsia="Times New Roman" w:cs="Times New Roman"/>
                <w:color w:val="000000" w:themeColor="text1"/>
                <w14:textFill>
                  <w14:solidFill>
                    <w14:schemeClr w14:val="tx1"/>
                  </w14:solidFill>
                </w14:textFill>
              </w:rPr>
              <w:t>18</w:t>
            </w:r>
            <w:r>
              <w:rPr>
                <w:rFonts w:ascii="PMingLiU" w:hAnsi="PMingLiU" w:eastAsia="PMingLiU" w:cs="PMingLiU"/>
                <w:color w:val="000000" w:themeColor="text1"/>
                <w14:textFill>
                  <w14:solidFill>
                    <w14:schemeClr w14:val="tx1"/>
                  </w14:solidFill>
                </w14:textFill>
              </w:rPr>
              <w:t>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pPr>
              <w:jc w:val="left"/>
              <w:rPr>
                <w:rFonts w:ascii="微软雅黑" w:hAnsi="微软雅黑" w:eastAsia="微软雅黑" w:cs="微软雅黑"/>
                <w:b w:val="0"/>
                <w:color w:val="000000" w:themeColor="text1"/>
                <w:sz w:val="2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 2021</w:t>
            </w:r>
            <w:r>
              <w:rPr>
                <w:rFonts w:ascii="PMingLiU" w:hAnsi="PMingLiU" w:eastAsia="PMingLiU" w:cs="PMingLiU"/>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4</w:t>
            </w:r>
            <w:r>
              <w:rPr>
                <w:rFonts w:ascii="PMingLiU" w:hAnsi="PMingLiU" w:eastAsia="PMingLiU" w:cs="PMingLiU"/>
                <w:color w:val="000000" w:themeColor="text1"/>
                <w14:textFill>
                  <w14:solidFill>
                    <w14:schemeClr w14:val="tx1"/>
                  </w14:solidFill>
                </w14:textFill>
              </w:rPr>
              <w:t>月</w:t>
            </w:r>
            <w:r>
              <w:rPr>
                <w:rFonts w:ascii="Times New Roman" w:hAnsi="Times New Roman" w:eastAsia="Times New Roman" w:cs="Times New Roman"/>
                <w:color w:val="000000" w:themeColor="text1"/>
                <w14:textFill>
                  <w14:solidFill>
                    <w14:schemeClr w14:val="tx1"/>
                  </w14:solidFill>
                </w14:textFill>
              </w:rPr>
              <w:t>14</w:t>
            </w:r>
            <w:r>
              <w:rPr>
                <w:rFonts w:ascii="PMingLiU" w:hAnsi="PMingLiU" w:eastAsia="PMingLiU" w:cs="PMingLiU"/>
                <w:color w:val="000000" w:themeColor="text1"/>
                <w14:textFill>
                  <w14:solidFill>
                    <w14:schemeClr w14:val="tx1"/>
                  </w14:solidFill>
                </w14:textFill>
              </w:rPr>
              <w:t>日</w:t>
            </w:r>
          </w:p>
        </w:tc>
      </w:tr>
    </w:tbl>
    <w:p>
      <w:pPr>
        <w:pBdr>
          <w:top w:val="none" w:color="auto" w:sz="0" w:space="4"/>
        </w:pBdr>
        <w:jc w:val="left"/>
        <w:rPr>
          <w:rFonts w:ascii="Times New Roman" w:hAnsi="Times New Roman" w:eastAsia="Times New Roman" w:cs="Times New Roman"/>
          <w:color w:val="000000" w:themeColor="text1"/>
          <w14:textFill>
            <w14:solidFill>
              <w14:schemeClr w14:val="tx1"/>
            </w14:solidFill>
          </w14:textFill>
        </w:rPr>
      </w:pPr>
      <w:r>
        <w:rPr>
          <w:rFonts w:ascii="PMingLiU" w:hAnsi="PMingLiU" w:eastAsia="PMingLiU" w:cs="PMingLiU"/>
          <w:b/>
          <w:bCs/>
          <w:color w:val="000000" w:themeColor="text1"/>
          <w14:textFill>
            <w14:solidFill>
              <w14:schemeClr w14:val="tx1"/>
            </w14:solidFill>
          </w14:textFill>
        </w:rPr>
        <w:t>答案解析：</w:t>
      </w:r>
      <w:r>
        <w:rPr>
          <w:rFonts w:ascii="Times New Roman" w:hAnsi="Times New Roman" w:eastAsia="Times New Roman" w:cs="Times New Roman"/>
          <w:color w:val="000000" w:themeColor="text1"/>
          <w14:textFill>
            <w14:solidFill>
              <w14:schemeClr w14:val="tx1"/>
            </w14:solidFill>
          </w14:textFill>
        </w:rPr>
        <w:t>2021</w:t>
      </w:r>
      <w:r>
        <w:rPr>
          <w:rFonts w:ascii="PMingLiU" w:hAnsi="PMingLiU" w:eastAsia="PMingLiU" w:cs="PMingLiU"/>
          <w:color w:val="000000" w:themeColor="text1"/>
          <w14:textFill>
            <w14:solidFill>
              <w14:schemeClr w14:val="tx1"/>
            </w14:solidFill>
          </w14:textFill>
        </w:rPr>
        <w:t>年</w:t>
      </w:r>
      <w:r>
        <w:rPr>
          <w:rFonts w:ascii="Times New Roman" w:hAnsi="Times New Roman" w:eastAsia="Times New Roman" w:cs="Times New Roman"/>
          <w:color w:val="000000" w:themeColor="text1"/>
          <w14:textFill>
            <w14:solidFill>
              <w14:schemeClr w14:val="tx1"/>
            </w14:solidFill>
          </w14:textFill>
        </w:rPr>
        <w:t>4</w:t>
      </w:r>
      <w:r>
        <w:rPr>
          <w:rFonts w:ascii="PMingLiU" w:hAnsi="PMingLiU" w:eastAsia="PMingLiU" w:cs="PMingLiU"/>
          <w:color w:val="000000" w:themeColor="text1"/>
          <w14:textFill>
            <w14:solidFill>
              <w14:schemeClr w14:val="tx1"/>
            </w14:solidFill>
          </w14:textFill>
        </w:rPr>
        <w:t>月</w:t>
      </w:r>
      <w:r>
        <w:rPr>
          <w:rFonts w:ascii="Times New Roman" w:hAnsi="Times New Roman" w:eastAsia="Times New Roman" w:cs="Times New Roman"/>
          <w:color w:val="000000" w:themeColor="text1"/>
          <w14:textFill>
            <w14:solidFill>
              <w14:schemeClr w14:val="tx1"/>
            </w14:solidFill>
          </w14:textFill>
        </w:rPr>
        <w:t>6</w:t>
      </w:r>
      <w:r>
        <w:rPr>
          <w:rFonts w:ascii="PMingLiU" w:hAnsi="PMingLiU" w:eastAsia="PMingLiU" w:cs="PMingLiU"/>
          <w:color w:val="000000" w:themeColor="text1"/>
          <w14:textFill>
            <w14:solidFill>
              <w14:schemeClr w14:val="tx1"/>
            </w14:solidFill>
          </w14:textFill>
        </w:rPr>
        <w:t>日，联合国教科文组织巴黎总部宣布，国家开放大学</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一村一名大学生</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计划荣获联合国系统内教育信息化最高奖项</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联合国教科文组织哈马德本伊萨哈利法国王</w:t>
      </w:r>
      <w:r>
        <w:rPr>
          <w:rFonts w:ascii="Times New Roman" w:hAnsi="Times New Roman" w:eastAsia="Times New Roman" w:cs="Times New Roman"/>
          <w:color w:val="000000" w:themeColor="text1"/>
          <w14:textFill>
            <w14:solidFill>
              <w14:schemeClr w14:val="tx1"/>
            </w14:solidFill>
          </w14:textFill>
        </w:rPr>
        <w:t>2020</w:t>
      </w:r>
      <w:r>
        <w:rPr>
          <w:rFonts w:ascii="PMingLiU" w:hAnsi="PMingLiU" w:eastAsia="PMingLiU" w:cs="PMingLiU"/>
          <w:color w:val="000000" w:themeColor="text1"/>
          <w14:textFill>
            <w14:solidFill>
              <w14:schemeClr w14:val="tx1"/>
            </w14:solidFill>
          </w14:textFill>
        </w:rPr>
        <w:t>年度教育信息化奖</w:t>
      </w:r>
      <w:r>
        <w:rPr>
          <w:rFonts w:ascii="Times New Roman" w:hAnsi="Times New Roman" w:eastAsia="Times New Roman" w:cs="Times New Roman"/>
          <w:color w:val="000000" w:themeColor="text1"/>
          <w14:textFill>
            <w14:solidFill>
              <w14:schemeClr w14:val="tx1"/>
            </w14:solidFill>
          </w14:textFill>
        </w:rPr>
        <w:t>”</w:t>
      </w:r>
      <w:r>
        <w:rPr>
          <w:rFonts w:ascii="PMingLiU" w:hAnsi="PMingLiU" w:eastAsia="PMingLiU" w:cs="PMingLiU"/>
          <w:color w:val="000000" w:themeColor="text1"/>
          <w14:textFill>
            <w14:solidFill>
              <w14:schemeClr w14:val="tx1"/>
            </w14:solidFill>
          </w14:textFill>
        </w:rPr>
        <w:t>。</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MingLiU">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C4D11"/>
    <w:multiLevelType w:val="singleLevel"/>
    <w:tmpl w:val="AC4C4D11"/>
    <w:lvl w:ilvl="0" w:tentative="0">
      <w:start w:val="3"/>
      <w:numFmt w:val="upperLetter"/>
      <w:lvlText w:val="%1."/>
      <w:lvlJc w:val="left"/>
      <w:pPr>
        <w:tabs>
          <w:tab w:val="left" w:pos="312"/>
        </w:tabs>
      </w:pPr>
    </w:lvl>
  </w:abstractNum>
  <w:abstractNum w:abstractNumId="1">
    <w:nsid w:val="DD4E5BAC"/>
    <w:multiLevelType w:val="singleLevel"/>
    <w:tmpl w:val="DD4E5BAC"/>
    <w:lvl w:ilvl="0" w:tentative="0">
      <w:start w:val="5"/>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Y2Y2ODJmYjFmYzExMjg3ZGU5Njc3NjRjMzdiODEifQ=="/>
    <w:docVar w:name="KSO_WPS_MARK_KEY" w:val="9755d5a0-4287-43ec-b346-f5bbef6f7c58"/>
  </w:docVars>
  <w:rsids>
    <w:rsidRoot w:val="00A77B3E"/>
    <w:rsid w:val="00A77B3E"/>
    <w:rsid w:val="00CA2A55"/>
    <w:rsid w:val="1ED37657"/>
    <w:rsid w:val="344828F8"/>
    <w:rsid w:val="42890707"/>
    <w:rsid w:val="4DA54079"/>
    <w:rsid w:val="74EE160E"/>
    <w:rsid w:val="76EF6A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12</Pages>
  <Words>5247</Words>
  <Characters>5817</Characters>
  <Lines>1</Lines>
  <Paragraphs>1</Paragraphs>
  <TotalTime>1</TotalTime>
  <ScaleCrop>false</ScaleCrop>
  <LinksUpToDate>false</LinksUpToDate>
  <CharactersWithSpaces>6017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2024-08-26T08:03:00Z</dcterms:created>
  <dc:creator>DELL</dc:creator>
  <cp:lastModifiedBy>ywx</cp:lastModifiedBy>
  <dcterms:modified xsi:type="dcterms:W3CDTF">2024-08-28T02:45:06Z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0E8C2411584445BCA967181A50829DD7_12</vt:lpwstr>
  </property>
</Properties>
</file>